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6BC0" w:rsidRPr="0052331E" w:rsidRDefault="004F6BC0" w:rsidP="004F6BC0">
      <w:pPr>
        <w:widowControl w:val="0"/>
        <w:autoSpaceDE w:val="0"/>
        <w:autoSpaceDN w:val="0"/>
        <w:adjustRightInd w:val="0"/>
        <w:spacing w:after="0" w:line="240" w:lineRule="auto"/>
        <w:jc w:val="right"/>
        <w:outlineLvl w:val="1"/>
        <w:rPr>
          <w:rFonts w:ascii="Times New Roman" w:hAnsi="Times New Roman"/>
        </w:rPr>
      </w:pPr>
    </w:p>
    <w:p w:rsidR="004F6BC0" w:rsidRPr="0052331E" w:rsidRDefault="004F6BC0" w:rsidP="00B14ADF">
      <w:pPr>
        <w:suppressAutoHyphens/>
        <w:ind w:firstLine="720"/>
        <w:jc w:val="both"/>
      </w:pPr>
      <w:r w:rsidRPr="0052331E">
        <w:rPr>
          <w:rFonts w:ascii="Times New Roman" w:hAnsi="Times New Roman"/>
        </w:rPr>
        <w:tab/>
      </w:r>
      <w:r w:rsidRPr="0052331E">
        <w:rPr>
          <w:rFonts w:ascii="Times New Roman" w:hAnsi="Times New Roman"/>
        </w:rPr>
        <w:tab/>
      </w:r>
      <w:r w:rsidRPr="0052331E">
        <w:rPr>
          <w:rFonts w:ascii="Times New Roman" w:hAnsi="Times New Roman"/>
        </w:rPr>
        <w:tab/>
      </w:r>
      <w:r w:rsidRPr="0052331E">
        <w:rPr>
          <w:rFonts w:ascii="Times New Roman" w:hAnsi="Times New Roman"/>
        </w:rPr>
        <w:tab/>
      </w:r>
      <w:r w:rsidR="00BC0C24">
        <w:rPr>
          <w:rFonts w:ascii="Times New Roman" w:hAnsi="Times New Roman"/>
          <w:noProof/>
        </w:rPr>
        <w:pict>
          <v:line id="_x0000_s1048" style="position:absolute;left:0;text-align:left;z-index:251682816;mso-position-horizontal-relative:text;mso-position-vertical-relative:text" from="212.55pt,-63.9pt" to="212.55pt,-13.85pt">
            <v:stroke endarrow="block"/>
            <w10:anchorlock/>
          </v:line>
        </w:pict>
      </w:r>
      <w:r w:rsidR="00BC0C24">
        <w:rPr>
          <w:rFonts w:ascii="Times New Roman" w:hAnsi="Times New Roman"/>
          <w:noProof/>
        </w:rPr>
        <w:pict>
          <v:shapetype id="_x0000_t202" coordsize="21600,21600" o:spt="202" path="m,l,21600r21600,l21600,xe">
            <v:stroke joinstyle="miter"/>
            <v:path gradientshapeok="t" o:connecttype="rect"/>
          </v:shapetype>
          <v:shape id="_x0000_s1047" type="#_x0000_t202" style="position:absolute;left:0;text-align:left;margin-left:291.15pt;margin-top:-57.65pt;width:234.9pt;height:91.2pt;z-index:251681792;mso-position-horizontal-relative:text;mso-position-vertical-relative:text" filled="f" stroked="f">
            <v:textbox style="mso-next-textbox:#_x0000_s1047">
              <w:txbxContent>
                <w:p w:rsidR="004F6BC0" w:rsidRPr="00B14ADF" w:rsidRDefault="004F6BC0" w:rsidP="004F6BC0">
                  <w:pPr>
                    <w:suppressAutoHyphens/>
                    <w:spacing w:after="0" w:line="240" w:lineRule="auto"/>
                    <w:rPr>
                      <w:rFonts w:ascii="Times New Roman" w:hAnsi="Times New Roman"/>
                      <w:sz w:val="20"/>
                      <w:szCs w:val="20"/>
                    </w:rPr>
                  </w:pPr>
                  <w:r w:rsidRPr="00B14ADF">
                    <w:rPr>
                      <w:rFonts w:ascii="Times New Roman" w:hAnsi="Times New Roman"/>
                      <w:sz w:val="20"/>
                      <w:szCs w:val="20"/>
                    </w:rPr>
                    <w:t>Приложение № 1</w:t>
                  </w:r>
                </w:p>
                <w:p w:rsidR="0075468D" w:rsidRPr="00B14ADF" w:rsidRDefault="0075468D" w:rsidP="0075468D">
                  <w:pPr>
                    <w:suppressAutoHyphens/>
                    <w:spacing w:after="0" w:line="240" w:lineRule="auto"/>
                    <w:ind w:right="75"/>
                    <w:rPr>
                      <w:rFonts w:ascii="Times New Roman" w:hAnsi="Times New Roman"/>
                      <w:sz w:val="20"/>
                      <w:szCs w:val="20"/>
                    </w:rPr>
                  </w:pPr>
                  <w:r w:rsidRPr="00B14ADF">
                    <w:rPr>
                      <w:rFonts w:ascii="Times New Roman" w:hAnsi="Times New Roman"/>
                      <w:sz w:val="20"/>
                      <w:szCs w:val="20"/>
                    </w:rPr>
                    <w:t>к Требованиям к оформлению документов в Администрации города Норильска, утвержденным распоряжением Администрации города Норильска</w:t>
                  </w:r>
                </w:p>
                <w:p w:rsidR="0075468D" w:rsidRDefault="003623C5" w:rsidP="0075468D">
                  <w:pPr>
                    <w:suppressAutoHyphens/>
                    <w:spacing w:after="0" w:line="240" w:lineRule="auto"/>
                    <w:ind w:right="75"/>
                    <w:rPr>
                      <w:rFonts w:ascii="Times New Roman" w:hAnsi="Times New Roman"/>
                      <w:szCs w:val="26"/>
                    </w:rPr>
                  </w:pPr>
                  <w:r>
                    <w:rPr>
                      <w:rFonts w:ascii="Times New Roman" w:hAnsi="Times New Roman"/>
                      <w:sz w:val="20"/>
                      <w:szCs w:val="20"/>
                    </w:rPr>
                    <w:t>от 11.09.2018 № 4770</w:t>
                  </w:r>
                </w:p>
                <w:p w:rsidR="00897256" w:rsidRDefault="00897256"/>
              </w:txbxContent>
            </v:textbox>
            <w10:anchorlock/>
          </v:shape>
        </w:pict>
      </w:r>
      <w:r w:rsidR="00BC0C24">
        <w:rPr>
          <w:rFonts w:ascii="Times New Roman" w:hAnsi="Times New Roman"/>
          <w:noProof/>
        </w:rPr>
        <w:pict>
          <v:rect id="_x0000_s1049" style="position:absolute;left:0;text-align:left;margin-left:1in;margin-top:-47.75pt;width:126pt;height:19.6pt;z-index:251683840;mso-position-horizontal-relative:text;mso-position-vertical-relative:text" filled="f" stroked="f">
            <v:textbox style="mso-next-textbox:#_x0000_s1049">
              <w:txbxContent>
                <w:p w:rsidR="004F6BC0" w:rsidRPr="00C51B71" w:rsidRDefault="004F6BC0" w:rsidP="004F6BC0">
                  <w:pPr>
                    <w:jc w:val="center"/>
                    <w:rPr>
                      <w:sz w:val="20"/>
                      <w:szCs w:val="20"/>
                    </w:rPr>
                  </w:pPr>
                  <w:r>
                    <w:rPr>
                      <w:sz w:val="18"/>
                      <w:szCs w:val="18"/>
                    </w:rPr>
                    <w:t xml:space="preserve">         </w:t>
                  </w:r>
                  <w:r w:rsidRPr="00C51B71">
                    <w:rPr>
                      <w:sz w:val="18"/>
                      <w:szCs w:val="18"/>
                    </w:rPr>
                    <w:t xml:space="preserve">верхнее поле </w:t>
                  </w:r>
                  <w:smartTag w:uri="urn:schemas-microsoft-com:office:smarttags" w:element="metricconverter">
                    <w:smartTagPr>
                      <w:attr w:name="ProductID" w:val="2 см"/>
                    </w:smartTagPr>
                    <w:r w:rsidRPr="00C51B71">
                      <w:rPr>
                        <w:sz w:val="20"/>
                        <w:szCs w:val="20"/>
                      </w:rPr>
                      <w:t>2 см</w:t>
                    </w:r>
                  </w:smartTag>
                </w:p>
              </w:txbxContent>
            </v:textbox>
            <w10:anchorlock/>
          </v:rect>
        </w:pict>
      </w:r>
      <w:r w:rsidRPr="0052331E">
        <w:rPr>
          <w:rFonts w:ascii="Times New Roman" w:hAnsi="Times New Roman"/>
          <w:sz w:val="26"/>
          <w:szCs w:val="26"/>
        </w:rPr>
        <w:tab/>
      </w:r>
      <w:r w:rsidR="00BC0C24">
        <w:rPr>
          <w:noProof/>
          <w:sz w:val="26"/>
          <w:szCs w:val="26"/>
        </w:rPr>
        <w:pict>
          <v:shape id="_x0000_s1041" type="#_x0000_t202" style="position:absolute;left:0;text-align:left;margin-left:378pt;margin-top:37.35pt;width:99pt;height:32.15pt;z-index:251675648;mso-position-horizontal-relative:text;mso-position-vertical-relative:text" strokecolor="white">
            <v:textbox style="mso-next-textbox:#_x0000_s1041">
              <w:txbxContent>
                <w:p w:rsidR="004F6BC0" w:rsidRPr="009F02BE" w:rsidRDefault="004F6BC0" w:rsidP="004F6BC0">
                  <w:pPr>
                    <w:spacing w:line="240" w:lineRule="exact"/>
                    <w:jc w:val="center"/>
                    <w:rPr>
                      <w:sz w:val="18"/>
                      <w:szCs w:val="18"/>
                    </w:rPr>
                  </w:pPr>
                  <w:r w:rsidRPr="009F02BE">
                    <w:rPr>
                      <w:sz w:val="18"/>
                      <w:szCs w:val="18"/>
                    </w:rPr>
                    <w:t>Шрифт № 13, прописные буквы</w:t>
                  </w:r>
                </w:p>
              </w:txbxContent>
            </v:textbox>
          </v:shape>
        </w:pict>
      </w:r>
      <w:r w:rsidR="00B140FE">
        <w:t xml:space="preserve">  </w:t>
      </w:r>
      <w:r w:rsidR="004A45D9">
        <w:t xml:space="preserve">  </w:t>
      </w:r>
      <w:r w:rsidR="00B140FE">
        <w:t xml:space="preserve">  </w:t>
      </w:r>
      <w:r>
        <w:rPr>
          <w:noProof/>
        </w:rPr>
        <w:drawing>
          <wp:inline distT="0" distB="0" distL="0" distR="0">
            <wp:extent cx="469900" cy="561975"/>
            <wp:effectExtent l="19050" t="0" r="6350" b="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7"/>
                    <a:srcRect/>
                    <a:stretch>
                      <a:fillRect/>
                    </a:stretch>
                  </pic:blipFill>
                  <pic:spPr bwMode="auto">
                    <a:xfrm>
                      <a:off x="0" y="0"/>
                      <a:ext cx="469900" cy="561975"/>
                    </a:xfrm>
                    <a:prstGeom prst="rect">
                      <a:avLst/>
                    </a:prstGeom>
                    <a:noFill/>
                    <a:ln w="9525">
                      <a:noFill/>
                      <a:miter lim="800000"/>
                      <a:headEnd/>
                      <a:tailEnd/>
                    </a:ln>
                  </pic:spPr>
                </pic:pic>
              </a:graphicData>
            </a:graphic>
          </wp:inline>
        </w:drawing>
      </w:r>
    </w:p>
    <w:p w:rsidR="004F6BC0" w:rsidRPr="0052331E" w:rsidRDefault="00BC0C24" w:rsidP="004F6BC0">
      <w:pPr>
        <w:pStyle w:val="a3"/>
        <w:tabs>
          <w:tab w:val="left" w:pos="5529"/>
        </w:tabs>
        <w:spacing w:line="228" w:lineRule="auto"/>
        <w:rPr>
          <w:color w:val="000000"/>
          <w:sz w:val="26"/>
          <w:szCs w:val="26"/>
        </w:rPr>
      </w:pPr>
      <w:r>
        <w:rPr>
          <w:noProof/>
          <w:spacing w:val="-4"/>
        </w:rPr>
        <w:pict>
          <v:line id="_x0000_s1039" style="position:absolute;z-index:251673600" from="372pt,-4.75pt" to="372pt,13.25pt">
            <v:stroke endarrow="block"/>
            <w10:anchorlock/>
          </v:line>
        </w:pict>
      </w:r>
      <w:r w:rsidR="004F6BC0" w:rsidRPr="0052331E">
        <w:rPr>
          <w:spacing w:val="-4"/>
        </w:rPr>
        <w:tab/>
      </w:r>
      <w:r w:rsidR="004F6BC0" w:rsidRPr="0052331E">
        <w:rPr>
          <w:color w:val="000000"/>
          <w:sz w:val="26"/>
          <w:szCs w:val="26"/>
        </w:rPr>
        <w:t xml:space="preserve">АДМИНИСТРАЦИЯ ГОРОДА НОРИЛЬСКА </w:t>
      </w:r>
    </w:p>
    <w:p w:rsidR="004F6BC0" w:rsidRPr="0052331E" w:rsidRDefault="00BC0C24" w:rsidP="004F6BC0">
      <w:pPr>
        <w:pStyle w:val="a3"/>
        <w:jc w:val="center"/>
        <w:rPr>
          <w:color w:val="000000"/>
          <w:sz w:val="26"/>
          <w:szCs w:val="26"/>
        </w:rPr>
      </w:pPr>
      <w:r>
        <w:rPr>
          <w:noProof/>
          <w:color w:val="000000"/>
          <w:sz w:val="26"/>
          <w:szCs w:val="26"/>
        </w:rPr>
        <w:pict>
          <v:line id="_x0000_s1040" style="position:absolute;left:0;text-align:left;flip:x y;z-index:251674624" from="372pt,-.95pt" to="372pt,17.05pt">
            <v:stroke endarrow="block"/>
            <w10:anchorlock/>
          </v:line>
        </w:pict>
      </w:r>
      <w:r w:rsidR="004F6BC0" w:rsidRPr="0052331E">
        <w:rPr>
          <w:color w:val="000000"/>
          <w:sz w:val="26"/>
          <w:szCs w:val="26"/>
        </w:rPr>
        <w:t>КРАСНОЯРСКОГО КРАЯ</w:t>
      </w:r>
    </w:p>
    <w:p w:rsidR="004F6BC0" w:rsidRPr="0052331E" w:rsidRDefault="00BC0C24" w:rsidP="004F6BC0">
      <w:pPr>
        <w:pStyle w:val="a3"/>
        <w:jc w:val="center"/>
        <w:rPr>
          <w:color w:val="000000"/>
          <w:sz w:val="18"/>
          <w:szCs w:val="18"/>
        </w:rPr>
      </w:pPr>
      <w:r>
        <w:rPr>
          <w:noProof/>
        </w:rPr>
        <w:pict>
          <v:shape id="_x0000_s1026" type="#_x0000_t202" style="position:absolute;left:0;text-align:left;margin-left:334.6pt;margin-top:8.1pt;width:93pt;height:31.25pt;z-index:251660288" strokecolor="white">
            <v:textbox style="mso-next-textbox:#_x0000_s1026">
              <w:txbxContent>
                <w:p w:rsidR="004F6BC0" w:rsidRDefault="004F6BC0" w:rsidP="004F6BC0">
                  <w:pPr>
                    <w:spacing w:after="0" w:line="240" w:lineRule="auto"/>
                    <w:jc w:val="center"/>
                    <w:rPr>
                      <w:sz w:val="18"/>
                      <w:szCs w:val="18"/>
                    </w:rPr>
                  </w:pPr>
                  <w:r w:rsidRPr="009F02BE">
                    <w:rPr>
                      <w:sz w:val="18"/>
                      <w:szCs w:val="18"/>
                    </w:rPr>
                    <w:t>Шрифт  № 14,</w:t>
                  </w:r>
                </w:p>
                <w:p w:rsidR="004F6BC0" w:rsidRPr="009F02BE" w:rsidRDefault="004F6BC0" w:rsidP="004F6BC0">
                  <w:pPr>
                    <w:spacing w:after="0" w:line="240" w:lineRule="auto"/>
                    <w:jc w:val="center"/>
                    <w:rPr>
                      <w:sz w:val="18"/>
                      <w:szCs w:val="18"/>
                    </w:rPr>
                  </w:pPr>
                  <w:r w:rsidRPr="009F02BE">
                    <w:rPr>
                      <w:sz w:val="18"/>
                      <w:szCs w:val="18"/>
                    </w:rPr>
                    <w:t>прописные буквы</w:t>
                  </w:r>
                </w:p>
                <w:p w:rsidR="004F6BC0" w:rsidRDefault="004F6BC0" w:rsidP="004F6BC0"/>
              </w:txbxContent>
            </v:textbox>
          </v:shape>
        </w:pict>
      </w:r>
      <w:r>
        <w:rPr>
          <w:noProof/>
          <w:color w:val="000000"/>
          <w:sz w:val="26"/>
          <w:szCs w:val="26"/>
        </w:rPr>
        <w:pict>
          <v:line id="_x0000_s1042" style="position:absolute;left:0;text-align:left;z-index:251676672" from="246pt,-3.9pt" to="246pt,14.1pt">
            <v:stroke startarrow="block" endarrow="block"/>
            <w10:anchorlock/>
          </v:line>
        </w:pict>
      </w:r>
      <w:r w:rsidR="004F6BC0" w:rsidRPr="0052331E">
        <w:rPr>
          <w:color w:val="000000"/>
          <w:sz w:val="26"/>
          <w:szCs w:val="26"/>
        </w:rPr>
        <w:t xml:space="preserve">                           </w:t>
      </w:r>
      <w:r w:rsidR="004F6BC0" w:rsidRPr="0052331E">
        <w:rPr>
          <w:color w:val="000000"/>
          <w:sz w:val="18"/>
          <w:szCs w:val="18"/>
        </w:rPr>
        <w:t>1 интервал</w:t>
      </w:r>
    </w:p>
    <w:p w:rsidR="004F6BC0" w:rsidRPr="0052331E" w:rsidRDefault="00BC0C24" w:rsidP="004F6BC0">
      <w:pPr>
        <w:pStyle w:val="a3"/>
        <w:jc w:val="center"/>
        <w:outlineLvl w:val="0"/>
        <w:rPr>
          <w:b/>
          <w:bCs/>
          <w:color w:val="000000"/>
          <w:sz w:val="28"/>
          <w:szCs w:val="28"/>
        </w:rPr>
      </w:pPr>
      <w:r>
        <w:rPr>
          <w:b/>
          <w:bCs/>
          <w:noProof/>
          <w:color w:val="000000"/>
          <w:sz w:val="28"/>
          <w:szCs w:val="28"/>
        </w:rPr>
        <w:pict>
          <v:line id="_x0000_s1044" style="position:absolute;left:0;text-align:left;z-index:251678720" from="330pt,-2.25pt" to="330pt,9.75pt">
            <v:stroke endarrow="block"/>
            <w10:anchorlock/>
          </v:line>
        </w:pict>
      </w:r>
      <w:r w:rsidR="004F6BC0" w:rsidRPr="0052331E">
        <w:rPr>
          <w:b/>
          <w:bCs/>
          <w:color w:val="000000"/>
          <w:sz w:val="28"/>
          <w:szCs w:val="28"/>
        </w:rPr>
        <w:t>ПОСТАНОВЛЕНИЕ</w:t>
      </w:r>
    </w:p>
    <w:p w:rsidR="004F6BC0" w:rsidRPr="0052331E" w:rsidRDefault="00BC0C24" w:rsidP="004F6BC0">
      <w:pPr>
        <w:pStyle w:val="a3"/>
        <w:jc w:val="center"/>
        <w:rPr>
          <w:color w:val="000000"/>
          <w:sz w:val="18"/>
          <w:szCs w:val="18"/>
        </w:rPr>
      </w:pPr>
      <w:r>
        <w:rPr>
          <w:noProof/>
          <w:color w:val="000000"/>
        </w:rPr>
        <w:pict>
          <v:line id="_x0000_s1045" style="position:absolute;left:0;text-align:left;flip:x y;z-index:251679744" from="330pt,-6.35pt" to="330pt,5.65pt">
            <v:stroke endarrow="block"/>
            <w10:anchorlock/>
          </v:line>
        </w:pict>
      </w:r>
      <w:r>
        <w:rPr>
          <w:noProof/>
          <w:color w:val="000000"/>
        </w:rPr>
        <w:pict>
          <v:line id="_x0000_s1043" style="position:absolute;left:0;text-align:left;z-index:251677696" from="246pt,-.35pt" to="246pt,17.65pt">
            <v:stroke startarrow="block" endarrow="block"/>
            <w10:anchorlock/>
          </v:line>
        </w:pict>
      </w:r>
      <w:r w:rsidR="004F6BC0" w:rsidRPr="0052331E">
        <w:rPr>
          <w:color w:val="000000"/>
        </w:rPr>
        <w:t xml:space="preserve">                            </w:t>
      </w:r>
      <w:r w:rsidR="004F6BC0" w:rsidRPr="0052331E">
        <w:rPr>
          <w:color w:val="000000"/>
          <w:sz w:val="18"/>
          <w:szCs w:val="18"/>
        </w:rPr>
        <w:t>1 интервал</w:t>
      </w:r>
    </w:p>
    <w:p w:rsidR="004F6BC0" w:rsidRPr="0052331E" w:rsidRDefault="004F6BC0" w:rsidP="004F6BC0">
      <w:pPr>
        <w:tabs>
          <w:tab w:val="left" w:pos="3969"/>
          <w:tab w:val="left" w:pos="7797"/>
        </w:tabs>
        <w:ind w:right="-161"/>
        <w:jc w:val="center"/>
        <w:rPr>
          <w:rFonts w:ascii="Times New Roman" w:hAnsi="Times New Roman"/>
          <w:color w:val="000000"/>
          <w:sz w:val="26"/>
          <w:szCs w:val="26"/>
        </w:rPr>
      </w:pPr>
      <w:r w:rsidRPr="0052331E">
        <w:rPr>
          <w:rFonts w:ascii="Times New Roman" w:hAnsi="Times New Roman"/>
          <w:color w:val="000000"/>
          <w:sz w:val="26"/>
          <w:szCs w:val="26"/>
        </w:rPr>
        <w:t>________20</w:t>
      </w:r>
      <w:r w:rsidR="006A07B0">
        <w:rPr>
          <w:rFonts w:ascii="Times New Roman" w:hAnsi="Times New Roman"/>
          <w:color w:val="000000"/>
          <w:sz w:val="26"/>
          <w:szCs w:val="26"/>
        </w:rPr>
        <w:t>__</w:t>
      </w:r>
      <w:r w:rsidRPr="0052331E">
        <w:rPr>
          <w:rFonts w:ascii="Times New Roman" w:hAnsi="Times New Roman"/>
          <w:color w:val="000000"/>
          <w:sz w:val="26"/>
          <w:szCs w:val="26"/>
        </w:rPr>
        <w:tab/>
        <w:t xml:space="preserve">г.Норильск   </w:t>
      </w:r>
      <w:r w:rsidRPr="0052331E">
        <w:rPr>
          <w:rFonts w:ascii="Times New Roman" w:hAnsi="Times New Roman"/>
          <w:color w:val="000000"/>
          <w:sz w:val="26"/>
          <w:szCs w:val="26"/>
        </w:rPr>
        <w:tab/>
        <w:t xml:space="preserve">     №________</w:t>
      </w:r>
    </w:p>
    <w:p w:rsidR="004F6BC0" w:rsidRPr="0052331E" w:rsidRDefault="00BC0C24" w:rsidP="004F6BC0">
      <w:pPr>
        <w:pStyle w:val="a3"/>
        <w:rPr>
          <w:color w:val="000000"/>
          <w:sz w:val="26"/>
          <w:szCs w:val="26"/>
        </w:rPr>
      </w:pPr>
      <w:r>
        <w:rPr>
          <w:noProof/>
          <w:color w:val="000000"/>
        </w:rPr>
        <w:pict>
          <v:rect id="_x0000_s1034" style="position:absolute;margin-left:-54pt;margin-top:217.6pt;width:27.3pt;height:117pt;z-index:251668480" filled="f" stroked="f">
            <v:textbox style="layout-flow:vertical;mso-layout-flow-alt:bottom-to-top;mso-next-textbox:#_x0000_s1034">
              <w:txbxContent>
                <w:p w:rsidR="004F6BC0" w:rsidRPr="003E11F7" w:rsidRDefault="004F6BC0" w:rsidP="004F6BC0">
                  <w:pPr>
                    <w:jc w:val="center"/>
                    <w:rPr>
                      <w:sz w:val="18"/>
                      <w:szCs w:val="18"/>
                    </w:rPr>
                  </w:pPr>
                  <w:r w:rsidRPr="003E11F7">
                    <w:rPr>
                      <w:sz w:val="18"/>
                      <w:szCs w:val="18"/>
                    </w:rPr>
                    <w:t xml:space="preserve">левое поле </w:t>
                  </w:r>
                  <w:r w:rsidRPr="003E11F7">
                    <w:rPr>
                      <w:sz w:val="18"/>
                      <w:szCs w:val="18"/>
                      <w:lang w:val="en-US"/>
                    </w:rPr>
                    <w:t>3</w:t>
                  </w:r>
                  <w:r w:rsidRPr="003E11F7">
                    <w:rPr>
                      <w:sz w:val="18"/>
                      <w:szCs w:val="18"/>
                    </w:rPr>
                    <w:t xml:space="preserve"> см- </w:t>
                  </w:r>
                  <w:smartTag w:uri="urn:schemas-microsoft-com:office:smarttags" w:element="metricconverter">
                    <w:smartTagPr>
                      <w:attr w:name="ProductID" w:val="3,5 см"/>
                    </w:smartTagPr>
                    <w:r w:rsidRPr="003E11F7">
                      <w:rPr>
                        <w:sz w:val="18"/>
                        <w:szCs w:val="18"/>
                      </w:rPr>
                      <w:t>3,5 см</w:t>
                    </w:r>
                  </w:smartTag>
                </w:p>
              </w:txbxContent>
            </v:textbox>
            <w10:anchorlock/>
          </v:rect>
        </w:pict>
      </w:r>
      <w:r>
        <w:rPr>
          <w:noProof/>
          <w:color w:val="000000"/>
        </w:rPr>
        <w:pict>
          <v:rect id="_x0000_s1032" style="position:absolute;margin-left:468.9pt;margin-top:222.95pt;width:26.55pt;height:88.4pt;z-index:251666432" filled="f" stroked="f">
            <v:textbox style="layout-flow:vertical;mso-layout-flow-alt:bottom-to-top;mso-next-textbox:#_x0000_s1032">
              <w:txbxContent>
                <w:p w:rsidR="004F6BC0" w:rsidRPr="00E75A54" w:rsidRDefault="004F6BC0" w:rsidP="004F6BC0">
                  <w:pPr>
                    <w:rPr>
                      <w:sz w:val="18"/>
                      <w:szCs w:val="18"/>
                    </w:rPr>
                  </w:pPr>
                  <w:r w:rsidRPr="00E75A54">
                    <w:rPr>
                      <w:sz w:val="18"/>
                      <w:szCs w:val="18"/>
                    </w:rPr>
                    <w:t>правое поле 1</w:t>
                  </w:r>
                  <w:r>
                    <w:rPr>
                      <w:sz w:val="18"/>
                      <w:szCs w:val="18"/>
                    </w:rPr>
                    <w:t>-1,5</w:t>
                  </w:r>
                  <w:r w:rsidRPr="00E75A54">
                    <w:rPr>
                      <w:sz w:val="18"/>
                      <w:szCs w:val="18"/>
                    </w:rPr>
                    <w:t xml:space="preserve"> см</w:t>
                  </w:r>
                </w:p>
              </w:txbxContent>
            </v:textbox>
            <w10:anchorlock/>
          </v:rect>
        </w:pict>
      </w:r>
      <w:r>
        <w:rPr>
          <w:noProof/>
          <w:color w:val="000000"/>
        </w:rPr>
        <w:pict>
          <v:line id="_x0000_s1031" style="position:absolute;flip:x;z-index:251665408" from="468.9pt,217.6pt" to="508.95pt,217.6pt">
            <v:stroke endarrow="block"/>
            <w10:anchorlock/>
          </v:line>
        </w:pict>
      </w:r>
      <w:r>
        <w:rPr>
          <w:noProof/>
          <w:color w:val="000000"/>
        </w:rPr>
        <w:pict>
          <v:line id="_x0000_s1033" style="position:absolute;flip:y;z-index:251667456" from="-93.65pt,217.6pt" to="-4.05pt,217.6pt">
            <v:stroke endarrow="block"/>
            <w10:anchorlock/>
          </v:line>
        </w:pict>
      </w:r>
      <w:r>
        <w:rPr>
          <w:noProof/>
          <w:color w:val="000000"/>
        </w:rPr>
        <w:pict>
          <v:rect id="_x0000_s1038" style="position:absolute;margin-left:78pt;margin-top:-5.15pt;width:81pt;height:18pt;z-index:251672576" filled="f" stroked="f">
            <v:textbox style="mso-next-textbox:#_x0000_s1038">
              <w:txbxContent>
                <w:p w:rsidR="004F6BC0" w:rsidRPr="00E75A54" w:rsidRDefault="004F6BC0" w:rsidP="004F6BC0">
                  <w:pPr>
                    <w:rPr>
                      <w:sz w:val="18"/>
                      <w:szCs w:val="18"/>
                    </w:rPr>
                  </w:pPr>
                  <w:r w:rsidRPr="00E75A54">
                    <w:rPr>
                      <w:sz w:val="18"/>
                      <w:szCs w:val="18"/>
                    </w:rPr>
                    <w:t>2 интервала</w:t>
                  </w:r>
                </w:p>
              </w:txbxContent>
            </v:textbox>
            <w10:anchorlock/>
          </v:rect>
        </w:pict>
      </w:r>
      <w:r>
        <w:rPr>
          <w:noProof/>
          <w:color w:val="000000"/>
        </w:rPr>
        <w:pict>
          <v:line id="_x0000_s1037" style="position:absolute;z-index:251671552" from="1in,-10.5pt" to="1in,17.6pt">
            <v:stroke startarrow="block" endarrow="block"/>
            <w10:anchorlock/>
          </v:line>
        </w:pict>
      </w:r>
    </w:p>
    <w:p w:rsidR="004F6BC0" w:rsidRPr="0052331E" w:rsidRDefault="00BC0C24" w:rsidP="002C7629">
      <w:pPr>
        <w:pStyle w:val="a3"/>
        <w:jc w:val="both"/>
        <w:rPr>
          <w:color w:val="000000"/>
          <w:sz w:val="26"/>
          <w:szCs w:val="26"/>
        </w:rPr>
      </w:pPr>
      <w:r>
        <w:rPr>
          <w:noProof/>
          <w:sz w:val="26"/>
          <w:szCs w:val="26"/>
        </w:rPr>
        <w:pict>
          <v:rect id="_x0000_s1057" style="position:absolute;left:0;text-align:left;margin-left:78pt;margin-top:160.65pt;width:81pt;height:18pt;z-index:251689984" filled="f" stroked="f">
            <v:textbox style="mso-next-textbox:#_x0000_s1057">
              <w:txbxContent>
                <w:p w:rsidR="002C7629" w:rsidRPr="00E75A54" w:rsidRDefault="002C7629" w:rsidP="004F6BC0">
                  <w:pPr>
                    <w:rPr>
                      <w:sz w:val="18"/>
                      <w:szCs w:val="18"/>
                    </w:rPr>
                  </w:pPr>
                  <w:r>
                    <w:rPr>
                      <w:sz w:val="18"/>
                      <w:szCs w:val="18"/>
                    </w:rPr>
                    <w:t>1 интервал</w:t>
                  </w:r>
                </w:p>
              </w:txbxContent>
            </v:textbox>
            <w10:anchorlock/>
          </v:rect>
        </w:pict>
      </w:r>
      <w:r w:rsidR="002C7629" w:rsidRPr="00CF2A3A">
        <w:rPr>
          <w:sz w:val="26"/>
          <w:szCs w:val="26"/>
        </w:rPr>
        <w:t xml:space="preserve">Об утверждении </w:t>
      </w:r>
      <w:r w:rsidR="002C7629">
        <w:rPr>
          <w:sz w:val="26"/>
          <w:szCs w:val="26"/>
        </w:rPr>
        <w:t>Порядка принятия решений о заключении муниципальных контрактов на выполнение работ, оказание услуг для обеспечения нужд муниципального образования город Норильск на срок, превышающий срок действия утвержденных лимитов бюджетных обязательств, за исключением муниципальных контрактов, финансируемых за счет бюджетных ассигнований на осуществление бюджетных инвестиций в объекты муниципальной собственности муниципального образования город Норильск</w:t>
      </w:r>
      <w:r>
        <w:rPr>
          <w:noProof/>
          <w:color w:val="000000"/>
          <w:sz w:val="26"/>
          <w:szCs w:val="26"/>
        </w:rPr>
        <w:pict>
          <v:rect id="_x0000_s1052" style="position:absolute;left:0;text-align:left;margin-left:1in;margin-top:103pt;width:81pt;height:18pt;z-index:251686912;mso-position-horizontal-relative:text;mso-position-vertical-relative:text" filled="f" stroked="f">
            <v:textbox style="mso-next-textbox:#_x0000_s1052">
              <w:txbxContent>
                <w:p w:rsidR="004F6BC0" w:rsidRPr="00E75A54" w:rsidRDefault="004F6BC0" w:rsidP="004F6BC0">
                  <w:pPr>
                    <w:rPr>
                      <w:sz w:val="18"/>
                      <w:szCs w:val="18"/>
                    </w:rPr>
                  </w:pPr>
                  <w:r w:rsidRPr="00E75A54">
                    <w:rPr>
                      <w:sz w:val="18"/>
                      <w:szCs w:val="18"/>
                    </w:rPr>
                    <w:t>2 интервала</w:t>
                  </w:r>
                </w:p>
              </w:txbxContent>
            </v:textbox>
            <w10:anchorlock/>
          </v:rect>
        </w:pict>
      </w:r>
      <w:r>
        <w:rPr>
          <w:noProof/>
          <w:color w:val="000000"/>
          <w:sz w:val="26"/>
          <w:szCs w:val="26"/>
        </w:rPr>
        <w:pict>
          <v:line id="_x0000_s1051" style="position:absolute;left:0;text-align:left;z-index:251685888;mso-position-horizontal-relative:text;mso-position-vertical-relative:text" from="1in,103pt" to="1in,121pt">
            <v:stroke startarrow="block" endarrow="block"/>
            <w10:anchorlock/>
          </v:line>
        </w:pict>
      </w:r>
    </w:p>
    <w:p w:rsidR="004F6BC0" w:rsidRPr="0052331E" w:rsidRDefault="00BC0C24" w:rsidP="004F6BC0">
      <w:pPr>
        <w:pStyle w:val="a3"/>
        <w:rPr>
          <w:color w:val="000000"/>
          <w:sz w:val="26"/>
          <w:szCs w:val="26"/>
        </w:rPr>
      </w:pPr>
      <w:r>
        <w:rPr>
          <w:noProof/>
          <w:color w:val="000000"/>
        </w:rPr>
        <w:pict>
          <v:rect id="_x0000_s1028" style="position:absolute;margin-left:-16.05pt;margin-top:7.05pt;width:45.4pt;height:18pt;z-index:251662336;mso-wrap-style:none" filled="f" stroked="f">
            <v:textbox style="mso-next-textbox:#_x0000_s1028">
              <w:txbxContent>
                <w:p w:rsidR="004F6BC0" w:rsidRPr="00B17B62" w:rsidRDefault="004F6BC0" w:rsidP="004F6BC0">
                  <w:pPr>
                    <w:jc w:val="right"/>
                    <w:rPr>
                      <w:sz w:val="20"/>
                      <w:szCs w:val="20"/>
                    </w:rPr>
                  </w:pPr>
                  <w:smartTag w:uri="urn:schemas-microsoft-com:office:smarttags" w:element="metricconverter">
                    <w:smartTagPr>
                      <w:attr w:name="ProductID" w:val="1,25 см"/>
                    </w:smartTagPr>
                    <w:r w:rsidRPr="00B17B62">
                      <w:rPr>
                        <w:sz w:val="20"/>
                        <w:szCs w:val="20"/>
                      </w:rPr>
                      <w:t>1,25 см</w:t>
                    </w:r>
                  </w:smartTag>
                </w:p>
              </w:txbxContent>
            </v:textbox>
            <w10:anchorlock/>
          </v:rect>
        </w:pict>
      </w:r>
    </w:p>
    <w:p w:rsidR="002C7629" w:rsidRPr="002C7629" w:rsidRDefault="00BC0C24" w:rsidP="002C7629">
      <w:pPr>
        <w:shd w:val="clear" w:color="auto" w:fill="FFFFFF"/>
        <w:spacing w:after="0" w:line="240" w:lineRule="auto"/>
        <w:ind w:firstLine="680"/>
        <w:jc w:val="both"/>
        <w:rPr>
          <w:rFonts w:ascii="Times New Roman" w:eastAsia="Times New Roman" w:hAnsi="Times New Roman" w:cs="Times New Roman"/>
          <w:sz w:val="26"/>
          <w:szCs w:val="26"/>
        </w:rPr>
      </w:pPr>
      <w:r>
        <w:rPr>
          <w:rFonts w:ascii="Times New Roman" w:hAnsi="Times New Roman"/>
          <w:noProof/>
          <w:color w:val="000000"/>
          <w:spacing w:val="-2"/>
          <w:sz w:val="26"/>
          <w:szCs w:val="26"/>
        </w:rPr>
        <w:pict>
          <v:rect id="_x0000_s1050" style="position:absolute;left:0;text-align:left;margin-left:-8.85pt;margin-top:50.35pt;width:45.4pt;height:18pt;z-index:251684864;mso-wrap-style:none" filled="f" stroked="f">
            <v:textbox style="mso-next-textbox:#_x0000_s1050">
              <w:txbxContent>
                <w:p w:rsidR="004F6BC0" w:rsidRPr="00B17B62" w:rsidRDefault="004F6BC0" w:rsidP="004F6BC0">
                  <w:pPr>
                    <w:jc w:val="right"/>
                    <w:rPr>
                      <w:sz w:val="20"/>
                      <w:szCs w:val="20"/>
                    </w:rPr>
                  </w:pPr>
                  <w:smartTag w:uri="urn:schemas-microsoft-com:office:smarttags" w:element="metricconverter">
                    <w:smartTagPr>
                      <w:attr w:name="ProductID" w:val="1,25 см"/>
                    </w:smartTagPr>
                    <w:r w:rsidRPr="00B17B62">
                      <w:rPr>
                        <w:sz w:val="20"/>
                        <w:szCs w:val="20"/>
                      </w:rPr>
                      <w:t>1,25 см</w:t>
                    </w:r>
                  </w:smartTag>
                </w:p>
              </w:txbxContent>
            </v:textbox>
            <w10:anchorlock/>
          </v:rect>
        </w:pict>
      </w:r>
      <w:r>
        <w:rPr>
          <w:rFonts w:ascii="Times New Roman" w:hAnsi="Times New Roman"/>
          <w:noProof/>
          <w:color w:val="000000"/>
          <w:spacing w:val="-2"/>
          <w:sz w:val="26"/>
          <w:szCs w:val="26"/>
        </w:rPr>
        <w:pict>
          <v:line id="_x0000_s1046" style="position:absolute;left:0;text-align:left;z-index:251680768" from="1in,38.05pt" to="1in,59.05pt">
            <v:stroke startarrow="block" endarrow="block"/>
            <w10:anchorlock/>
          </v:line>
        </w:pict>
      </w:r>
      <w:r w:rsidR="004F6BC0" w:rsidRPr="0052331E">
        <w:rPr>
          <w:rFonts w:ascii="Times New Roman" w:hAnsi="Times New Roman"/>
          <w:color w:val="000000"/>
          <w:spacing w:val="-2"/>
          <w:sz w:val="26"/>
          <w:szCs w:val="26"/>
        </w:rPr>
        <w:tab/>
      </w:r>
      <w:r w:rsidR="002C7629" w:rsidRPr="002C7629">
        <w:rPr>
          <w:rFonts w:ascii="Times New Roman" w:eastAsia="Times New Roman" w:hAnsi="Times New Roman" w:cs="Times New Roman"/>
          <w:sz w:val="26"/>
          <w:szCs w:val="26"/>
        </w:rPr>
        <w:t xml:space="preserve">В соответствии со статьей 72 Бюджетного кодекса Российской Федерации, статьей 45 Устава муниципального образования город Норильск, </w:t>
      </w:r>
    </w:p>
    <w:p w:rsidR="002C7629" w:rsidRPr="002C7629" w:rsidRDefault="002C7629" w:rsidP="002C7629">
      <w:pPr>
        <w:autoSpaceDE w:val="0"/>
        <w:autoSpaceDN w:val="0"/>
        <w:adjustRightInd w:val="0"/>
        <w:spacing w:after="0" w:line="240" w:lineRule="auto"/>
        <w:jc w:val="both"/>
        <w:rPr>
          <w:rFonts w:ascii="Times New Roman" w:eastAsia="Times New Roman" w:hAnsi="Times New Roman" w:cs="Times New Roman"/>
          <w:sz w:val="26"/>
          <w:szCs w:val="26"/>
        </w:rPr>
      </w:pPr>
      <w:r w:rsidRPr="002C7629">
        <w:rPr>
          <w:rFonts w:ascii="Times New Roman" w:eastAsia="Times New Roman" w:hAnsi="Times New Roman" w:cs="Times New Roman"/>
          <w:sz w:val="26"/>
          <w:szCs w:val="26"/>
        </w:rPr>
        <w:t>ПОСТАНОВЛЯЮ:</w:t>
      </w:r>
    </w:p>
    <w:p w:rsidR="002C7629" w:rsidRPr="002C7629" w:rsidRDefault="002C7629" w:rsidP="002C7629">
      <w:pPr>
        <w:autoSpaceDE w:val="0"/>
        <w:autoSpaceDN w:val="0"/>
        <w:adjustRightInd w:val="0"/>
        <w:spacing w:after="0" w:line="240" w:lineRule="auto"/>
        <w:ind w:firstLine="540"/>
        <w:jc w:val="both"/>
        <w:rPr>
          <w:rFonts w:ascii="Times New Roman" w:eastAsia="Times New Roman" w:hAnsi="Times New Roman" w:cs="Times New Roman"/>
          <w:sz w:val="26"/>
          <w:szCs w:val="26"/>
        </w:rPr>
      </w:pPr>
    </w:p>
    <w:p w:rsidR="002C7629" w:rsidRPr="002C7629" w:rsidRDefault="002C7629" w:rsidP="002C7629">
      <w:pPr>
        <w:tabs>
          <w:tab w:val="left" w:pos="993"/>
        </w:tabs>
        <w:autoSpaceDE w:val="0"/>
        <w:autoSpaceDN w:val="0"/>
        <w:adjustRightInd w:val="0"/>
        <w:spacing w:after="0" w:line="240" w:lineRule="auto"/>
        <w:ind w:firstLine="709"/>
        <w:jc w:val="both"/>
        <w:rPr>
          <w:rFonts w:ascii="Times New Roman" w:eastAsia="Times New Roman" w:hAnsi="Times New Roman" w:cs="Times New Roman"/>
          <w:bCs/>
          <w:sz w:val="26"/>
          <w:szCs w:val="26"/>
        </w:rPr>
      </w:pPr>
      <w:r w:rsidRPr="002C7629">
        <w:rPr>
          <w:rFonts w:ascii="Times New Roman" w:eastAsia="Times New Roman" w:hAnsi="Times New Roman" w:cs="Times New Roman"/>
          <w:sz w:val="26"/>
          <w:szCs w:val="26"/>
        </w:rPr>
        <w:t>1.</w:t>
      </w:r>
      <w:r w:rsidRPr="002C7629">
        <w:rPr>
          <w:rFonts w:ascii="Times New Roman" w:eastAsia="Times New Roman" w:hAnsi="Times New Roman" w:cs="Times New Roman"/>
          <w:sz w:val="26"/>
          <w:szCs w:val="26"/>
        </w:rPr>
        <w:tab/>
        <w:t xml:space="preserve">Утвердить Порядок принятия решений </w:t>
      </w:r>
      <w:r w:rsidRPr="002C7629">
        <w:rPr>
          <w:rFonts w:ascii="Times New Roman" w:eastAsia="Times New Roman" w:hAnsi="Times New Roman" w:cs="Times New Roman"/>
          <w:bCs/>
          <w:sz w:val="26"/>
          <w:szCs w:val="26"/>
        </w:rPr>
        <w:t>о заключении муниципальных контрактов на выполнение работ, оказание услуг для обеспечения нужд муниципального образования город Норильск на срок, превышающий срок действия утвержденных лимитов бюджетных обязательств, за исключением муниципальных контрактов, финансируемых за счет бюджетных ассигнований на осуществление бюджетных инвестиций в объекты муниципальной собственности муниципального образования город Норильск (прилагается).</w:t>
      </w:r>
    </w:p>
    <w:p w:rsidR="002C7629" w:rsidRPr="002C7629" w:rsidRDefault="002C7629" w:rsidP="002C7629">
      <w:pPr>
        <w:autoSpaceDE w:val="0"/>
        <w:autoSpaceDN w:val="0"/>
        <w:adjustRightInd w:val="0"/>
        <w:spacing w:after="0" w:line="240" w:lineRule="auto"/>
        <w:ind w:firstLine="709"/>
        <w:jc w:val="both"/>
        <w:rPr>
          <w:rFonts w:ascii="Times New Roman" w:eastAsia="Times New Roman" w:hAnsi="Times New Roman" w:cs="Times New Roman"/>
          <w:bCs/>
          <w:sz w:val="26"/>
          <w:szCs w:val="26"/>
        </w:rPr>
      </w:pPr>
      <w:r w:rsidRPr="002C7629">
        <w:rPr>
          <w:rFonts w:ascii="Times New Roman" w:eastAsia="Times New Roman" w:hAnsi="Times New Roman" w:cs="Times New Roman"/>
          <w:bCs/>
          <w:sz w:val="26"/>
          <w:szCs w:val="26"/>
        </w:rPr>
        <w:t>2. Управлению по персоналу Администрации города Норильска в срок не позднее десяти рабочих дней со дня издания настоящего постановления, а в случае временного отсутствия (нахождения в отпуске, служебной командировке, временной нетрудоспособности и др.) в течение десяти рабочих дней после выхода на работу ознакомить с настоящим постановлением под роспись заместителей Главы города Норильска по соответствующим направлениям деятельности, руководителей структурных подразделений Администрации города Норильска, руководителей муниципальных учреждений, не находящихся в ведении структурных подразделений Администрации города Норильска.</w:t>
      </w:r>
      <w:bookmarkStart w:id="0" w:name="Par1"/>
      <w:bookmarkEnd w:id="0"/>
    </w:p>
    <w:p w:rsidR="002C7629" w:rsidRPr="002C7629" w:rsidRDefault="002C7629" w:rsidP="002C7629">
      <w:pPr>
        <w:autoSpaceDE w:val="0"/>
        <w:autoSpaceDN w:val="0"/>
        <w:adjustRightInd w:val="0"/>
        <w:spacing w:after="0" w:line="240" w:lineRule="auto"/>
        <w:ind w:firstLine="709"/>
        <w:jc w:val="both"/>
        <w:rPr>
          <w:rFonts w:ascii="Times New Roman" w:eastAsia="Times New Roman" w:hAnsi="Times New Roman" w:cs="Times New Roman"/>
          <w:sz w:val="26"/>
          <w:szCs w:val="26"/>
        </w:rPr>
      </w:pPr>
      <w:r w:rsidRPr="002C7629">
        <w:rPr>
          <w:rFonts w:ascii="Times New Roman" w:eastAsia="Times New Roman" w:hAnsi="Times New Roman" w:cs="Times New Roman"/>
          <w:sz w:val="26"/>
          <w:szCs w:val="26"/>
        </w:rPr>
        <w:t>3. 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rsidR="004F6BC0" w:rsidRDefault="002C7629" w:rsidP="002C7629">
      <w:pPr>
        <w:spacing w:after="0" w:line="240" w:lineRule="auto"/>
        <w:ind w:firstLine="709"/>
        <w:jc w:val="both"/>
        <w:rPr>
          <w:rFonts w:ascii="Times New Roman" w:hAnsi="Times New Roman"/>
          <w:sz w:val="26"/>
          <w:szCs w:val="26"/>
        </w:rPr>
      </w:pPr>
      <w:r w:rsidRPr="002C7629">
        <w:rPr>
          <w:rFonts w:ascii="Times New Roman" w:eastAsia="Times New Roman" w:hAnsi="Times New Roman" w:cs="Times New Roman"/>
          <w:sz w:val="26"/>
          <w:szCs w:val="26"/>
        </w:rPr>
        <w:t>4. Настоящее постановление вступает в силу с даты его подписания</w:t>
      </w:r>
    </w:p>
    <w:p w:rsidR="004F6BC0" w:rsidRDefault="004F6BC0" w:rsidP="004F6BC0">
      <w:pPr>
        <w:spacing w:after="0" w:line="240" w:lineRule="auto"/>
        <w:ind w:firstLine="709"/>
        <w:jc w:val="both"/>
        <w:rPr>
          <w:rFonts w:ascii="Times New Roman" w:hAnsi="Times New Roman"/>
          <w:sz w:val="26"/>
          <w:szCs w:val="26"/>
        </w:rPr>
      </w:pPr>
    </w:p>
    <w:p w:rsidR="00BB6F87" w:rsidRPr="0091571A" w:rsidRDefault="00BB6F87" w:rsidP="004F6BC0">
      <w:pPr>
        <w:spacing w:after="0" w:line="240" w:lineRule="auto"/>
        <w:ind w:firstLine="709"/>
        <w:jc w:val="both"/>
        <w:rPr>
          <w:rFonts w:ascii="Times New Roman" w:hAnsi="Times New Roman"/>
          <w:sz w:val="26"/>
          <w:szCs w:val="26"/>
        </w:rPr>
      </w:pPr>
    </w:p>
    <w:p w:rsidR="006A07B0" w:rsidRPr="0052331E" w:rsidRDefault="00BC0C24" w:rsidP="004F6BC0">
      <w:pPr>
        <w:shd w:val="clear" w:color="auto" w:fill="FFFFFF"/>
        <w:rPr>
          <w:rFonts w:ascii="Times New Roman" w:hAnsi="Times New Roman"/>
          <w:color w:val="000000"/>
          <w:sz w:val="26"/>
          <w:szCs w:val="26"/>
        </w:rPr>
      </w:pPr>
      <w:r>
        <w:rPr>
          <w:rFonts w:ascii="Times New Roman" w:hAnsi="Times New Roman"/>
          <w:noProof/>
          <w:color w:val="000000"/>
        </w:rPr>
        <w:pict>
          <v:line id="_x0000_s1029" style="position:absolute;z-index:251663360" from="58.4pt,-31.2pt" to="58.4pt,-9.9pt">
            <v:stroke startarrow="block" endarrow="block"/>
            <w10:anchorlock/>
          </v:line>
        </w:pict>
      </w:r>
      <w:r>
        <w:rPr>
          <w:rFonts w:ascii="Times New Roman" w:hAnsi="Times New Roman"/>
          <w:noProof/>
          <w:color w:val="000000"/>
        </w:rPr>
        <w:pict>
          <v:rect id="_x0000_s1030" style="position:absolute;margin-left:62.6pt;margin-top:-31.2pt;width:81pt;height:18pt;z-index:251664384" filled="f" stroked="f">
            <v:textbox style="mso-next-textbox:#_x0000_s1030">
              <w:txbxContent>
                <w:p w:rsidR="004F6BC0" w:rsidRPr="00B17B62" w:rsidRDefault="004F6BC0" w:rsidP="004F6BC0">
                  <w:pPr>
                    <w:rPr>
                      <w:sz w:val="20"/>
                      <w:szCs w:val="20"/>
                    </w:rPr>
                  </w:pPr>
                  <w:r w:rsidRPr="00B17B62">
                    <w:rPr>
                      <w:sz w:val="20"/>
                      <w:szCs w:val="20"/>
                    </w:rPr>
                    <w:t>2-3 интервала</w:t>
                  </w:r>
                </w:p>
              </w:txbxContent>
            </v:textbox>
            <w10:anchorlock/>
          </v:rect>
        </w:pict>
      </w:r>
      <w:r w:rsidR="003E2F57">
        <w:rPr>
          <w:rFonts w:ascii="Times New Roman" w:hAnsi="Times New Roman"/>
          <w:color w:val="000000"/>
          <w:sz w:val="26"/>
          <w:szCs w:val="26"/>
        </w:rPr>
        <w:t>Глава</w:t>
      </w:r>
      <w:r w:rsidR="004F6BC0" w:rsidRPr="0052331E">
        <w:rPr>
          <w:rFonts w:ascii="Times New Roman" w:hAnsi="Times New Roman"/>
          <w:color w:val="000000"/>
          <w:sz w:val="26"/>
          <w:szCs w:val="26"/>
        </w:rPr>
        <w:t xml:space="preserve"> города Норильска                      </w:t>
      </w:r>
      <w:r w:rsidR="004F6BC0">
        <w:rPr>
          <w:rFonts w:ascii="Times New Roman" w:hAnsi="Times New Roman"/>
          <w:color w:val="000000"/>
          <w:sz w:val="26"/>
          <w:szCs w:val="26"/>
        </w:rPr>
        <w:t xml:space="preserve">           </w:t>
      </w:r>
      <w:r w:rsidR="003E2F57">
        <w:rPr>
          <w:rFonts w:ascii="Times New Roman" w:hAnsi="Times New Roman"/>
          <w:color w:val="000000"/>
          <w:sz w:val="26"/>
          <w:szCs w:val="26"/>
        </w:rPr>
        <w:tab/>
      </w:r>
      <w:r w:rsidR="003E2F57">
        <w:rPr>
          <w:rFonts w:ascii="Times New Roman" w:hAnsi="Times New Roman"/>
          <w:color w:val="000000"/>
          <w:sz w:val="26"/>
          <w:szCs w:val="26"/>
        </w:rPr>
        <w:tab/>
      </w:r>
      <w:r w:rsidR="003E2F57">
        <w:rPr>
          <w:rFonts w:ascii="Times New Roman" w:hAnsi="Times New Roman"/>
          <w:color w:val="000000"/>
          <w:sz w:val="26"/>
          <w:szCs w:val="26"/>
        </w:rPr>
        <w:tab/>
      </w:r>
      <w:r w:rsidR="003E2F57">
        <w:rPr>
          <w:rFonts w:ascii="Times New Roman" w:hAnsi="Times New Roman"/>
          <w:color w:val="000000"/>
          <w:sz w:val="26"/>
          <w:szCs w:val="26"/>
        </w:rPr>
        <w:tab/>
      </w:r>
      <w:r w:rsidR="004F6BC0">
        <w:rPr>
          <w:rFonts w:ascii="Times New Roman" w:hAnsi="Times New Roman"/>
          <w:color w:val="000000"/>
          <w:sz w:val="26"/>
          <w:szCs w:val="26"/>
        </w:rPr>
        <w:t xml:space="preserve">  </w:t>
      </w:r>
      <w:r w:rsidR="003E2F57">
        <w:rPr>
          <w:rFonts w:ascii="Times New Roman" w:hAnsi="Times New Roman"/>
          <w:color w:val="000000"/>
          <w:sz w:val="26"/>
          <w:szCs w:val="26"/>
        </w:rPr>
        <w:t xml:space="preserve">        </w:t>
      </w:r>
      <w:r w:rsidR="004F6BC0" w:rsidRPr="0052331E">
        <w:rPr>
          <w:rFonts w:ascii="Times New Roman" w:hAnsi="Times New Roman"/>
          <w:color w:val="000000"/>
          <w:sz w:val="26"/>
          <w:szCs w:val="26"/>
        </w:rPr>
        <w:t>И.О. Фамилия</w:t>
      </w:r>
    </w:p>
    <w:p w:rsidR="004F6BC0" w:rsidRDefault="00BC0C24" w:rsidP="004F6BC0">
      <w:pPr>
        <w:shd w:val="clear" w:color="auto" w:fill="FFFFFF"/>
        <w:spacing w:after="0" w:line="240" w:lineRule="auto"/>
        <w:rPr>
          <w:rFonts w:ascii="Times New Roman" w:hAnsi="Times New Roman"/>
          <w:color w:val="000000"/>
        </w:rPr>
      </w:pPr>
      <w:r>
        <w:rPr>
          <w:rFonts w:ascii="Times New Roman" w:hAnsi="Times New Roman"/>
          <w:noProof/>
          <w:color w:val="000000"/>
        </w:rPr>
        <w:pict>
          <v:line id="_x0000_s1035" style="position:absolute;flip:x y;z-index:251669504" from="234pt,2.95pt" to="234.4pt,67.6pt">
            <v:stroke endarrow="block"/>
            <w10:anchorlock/>
          </v:line>
        </w:pict>
      </w:r>
      <w:r>
        <w:rPr>
          <w:rFonts w:ascii="Times New Roman" w:hAnsi="Times New Roman"/>
          <w:noProof/>
          <w:color w:val="000000"/>
        </w:rPr>
        <w:pict>
          <v:rect id="_x0000_s1027" style="position:absolute;margin-left:246pt;margin-top:14.3pt;width:100.95pt;height:19.5pt;z-index:251661312" stroked="f">
            <v:textbox style="mso-next-textbox:#_x0000_s1027">
              <w:txbxContent>
                <w:p w:rsidR="004F6BC0" w:rsidRPr="00645DF9" w:rsidRDefault="004F6BC0" w:rsidP="004F6BC0">
                  <w:pPr>
                    <w:rPr>
                      <w:sz w:val="18"/>
                      <w:szCs w:val="18"/>
                    </w:rPr>
                  </w:pPr>
                  <w:r w:rsidRPr="00645DF9">
                    <w:rPr>
                      <w:sz w:val="18"/>
                      <w:szCs w:val="18"/>
                    </w:rPr>
                    <w:t xml:space="preserve">нижнее поле </w:t>
                  </w:r>
                  <w:smartTag w:uri="urn:schemas-microsoft-com:office:smarttags" w:element="metricconverter">
                    <w:smartTagPr>
                      <w:attr w:name="ProductID" w:val="2 см"/>
                    </w:smartTagPr>
                    <w:r w:rsidRPr="00645DF9">
                      <w:rPr>
                        <w:sz w:val="18"/>
                        <w:szCs w:val="18"/>
                      </w:rPr>
                      <w:t>2 см</w:t>
                    </w:r>
                  </w:smartTag>
                  <w:r w:rsidRPr="00645DF9">
                    <w:rPr>
                      <w:sz w:val="18"/>
                      <w:szCs w:val="18"/>
                    </w:rPr>
                    <w:t xml:space="preserve"> </w:t>
                  </w:r>
                </w:p>
              </w:txbxContent>
            </v:textbox>
            <w10:anchorlock/>
          </v:rect>
        </w:pict>
      </w:r>
      <w:r w:rsidR="00B14ADF">
        <w:rPr>
          <w:rFonts w:ascii="Times New Roman" w:hAnsi="Times New Roman"/>
          <w:color w:val="000000"/>
        </w:rPr>
        <w:t>Фамилия Имя Отчество</w:t>
      </w:r>
    </w:p>
    <w:p w:rsidR="00B14ADF" w:rsidRPr="0052331E" w:rsidRDefault="00B14ADF" w:rsidP="004F6BC0">
      <w:pPr>
        <w:shd w:val="clear" w:color="auto" w:fill="FFFFFF"/>
        <w:spacing w:after="0" w:line="240" w:lineRule="auto"/>
        <w:rPr>
          <w:rFonts w:ascii="Times New Roman" w:hAnsi="Times New Roman"/>
          <w:color w:val="000000"/>
        </w:rPr>
      </w:pPr>
      <w:r>
        <w:rPr>
          <w:rFonts w:ascii="Times New Roman" w:hAnsi="Times New Roman"/>
          <w:color w:val="000000"/>
        </w:rPr>
        <w:t>43-00-00</w:t>
      </w:r>
    </w:p>
    <w:p w:rsidR="004F6BC0" w:rsidRPr="0052331E" w:rsidRDefault="00BC0C24" w:rsidP="004F6BC0">
      <w:pPr>
        <w:shd w:val="clear" w:color="auto" w:fill="FFFFFF"/>
        <w:spacing w:after="0" w:line="240" w:lineRule="auto"/>
        <w:rPr>
          <w:rFonts w:ascii="Times New Roman" w:hAnsi="Times New Roman"/>
        </w:rPr>
      </w:pPr>
      <w:r>
        <w:rPr>
          <w:rFonts w:ascii="Times New Roman" w:hAnsi="Times New Roman"/>
          <w:noProof/>
          <w:color w:val="000000"/>
        </w:rPr>
        <w:lastRenderedPageBreak/>
        <w:pict>
          <v:rect id="_x0000_s1036" style="position:absolute;margin-left:373.65pt;margin-top:11.25pt;width:102.85pt;height:18pt;z-index:251670528" stroked="f">
            <v:textbox style="mso-next-textbox:#_x0000_s1036">
              <w:txbxContent>
                <w:p w:rsidR="004F6BC0" w:rsidRPr="000422B7" w:rsidRDefault="004F6BC0" w:rsidP="004F6BC0"/>
              </w:txbxContent>
            </v:textbox>
            <w10:anchorlock/>
          </v:rect>
        </w:pict>
      </w:r>
    </w:p>
    <w:p w:rsidR="002C7629" w:rsidRPr="000A47A1" w:rsidRDefault="004F6BC0" w:rsidP="00806059">
      <w:pPr>
        <w:tabs>
          <w:tab w:val="left" w:pos="993"/>
        </w:tabs>
        <w:autoSpaceDE w:val="0"/>
        <w:autoSpaceDN w:val="0"/>
        <w:adjustRightInd w:val="0"/>
        <w:spacing w:after="0" w:line="240" w:lineRule="auto"/>
        <w:ind w:left="5387" w:hanging="142"/>
        <w:jc w:val="both"/>
        <w:rPr>
          <w:rFonts w:ascii="Times New Roman" w:eastAsia="Times New Roman" w:hAnsi="Times New Roman" w:cs="Times New Roman"/>
          <w:bCs/>
          <w:sz w:val="26"/>
          <w:szCs w:val="26"/>
        </w:rPr>
      </w:pPr>
      <w:r w:rsidRPr="0052331E">
        <w:rPr>
          <w:rFonts w:ascii="Times New Roman" w:hAnsi="Times New Roman" w:cs="Times New Roman"/>
          <w:sz w:val="26"/>
          <w:szCs w:val="26"/>
        </w:rPr>
        <w:tab/>
      </w:r>
      <w:bookmarkStart w:id="1" w:name="P38"/>
      <w:bookmarkEnd w:id="1"/>
      <w:r w:rsidR="002C7629" w:rsidRPr="000A47A1">
        <w:rPr>
          <w:rFonts w:ascii="Times New Roman" w:eastAsia="Times New Roman" w:hAnsi="Times New Roman" w:cs="Times New Roman"/>
          <w:bCs/>
          <w:sz w:val="26"/>
          <w:szCs w:val="26"/>
        </w:rPr>
        <w:t>УТВЕРЖДЕН</w:t>
      </w:r>
    </w:p>
    <w:p w:rsidR="000A47A1" w:rsidRDefault="000A47A1" w:rsidP="000A47A1">
      <w:pPr>
        <w:tabs>
          <w:tab w:val="left" w:pos="993"/>
        </w:tabs>
        <w:autoSpaceDE w:val="0"/>
        <w:autoSpaceDN w:val="0"/>
        <w:adjustRightInd w:val="0"/>
        <w:spacing w:after="0" w:line="240" w:lineRule="auto"/>
        <w:ind w:left="4678" w:firstLine="709"/>
        <w:jc w:val="both"/>
        <w:rPr>
          <w:rFonts w:ascii="Times New Roman" w:eastAsia="Times New Roman" w:hAnsi="Times New Roman" w:cs="Times New Roman"/>
          <w:bCs/>
          <w:sz w:val="26"/>
          <w:szCs w:val="26"/>
        </w:rPr>
      </w:pPr>
      <w:r w:rsidRPr="000A47A1">
        <w:rPr>
          <w:rFonts w:ascii="Times New Roman" w:eastAsia="Times New Roman" w:hAnsi="Times New Roman" w:cs="Times New Roman"/>
          <w:bCs/>
          <w:sz w:val="26"/>
          <w:szCs w:val="26"/>
        </w:rPr>
        <w:t>П</w:t>
      </w:r>
      <w:r w:rsidR="002C7629" w:rsidRPr="000A47A1">
        <w:rPr>
          <w:rFonts w:ascii="Times New Roman" w:eastAsia="Times New Roman" w:hAnsi="Times New Roman" w:cs="Times New Roman"/>
          <w:bCs/>
          <w:sz w:val="26"/>
          <w:szCs w:val="26"/>
        </w:rPr>
        <w:t>остановлением</w:t>
      </w:r>
      <w:r>
        <w:rPr>
          <w:rFonts w:ascii="Times New Roman" w:eastAsia="Times New Roman" w:hAnsi="Times New Roman" w:cs="Times New Roman"/>
          <w:bCs/>
          <w:sz w:val="26"/>
          <w:szCs w:val="26"/>
        </w:rPr>
        <w:t xml:space="preserve"> </w:t>
      </w:r>
    </w:p>
    <w:p w:rsidR="002C7629" w:rsidRPr="000A47A1" w:rsidRDefault="002C7629" w:rsidP="000A47A1">
      <w:pPr>
        <w:tabs>
          <w:tab w:val="left" w:pos="993"/>
        </w:tabs>
        <w:autoSpaceDE w:val="0"/>
        <w:autoSpaceDN w:val="0"/>
        <w:adjustRightInd w:val="0"/>
        <w:spacing w:after="0" w:line="240" w:lineRule="auto"/>
        <w:ind w:left="4678" w:firstLine="709"/>
        <w:jc w:val="both"/>
        <w:rPr>
          <w:rFonts w:ascii="Times New Roman" w:eastAsia="Times New Roman" w:hAnsi="Times New Roman" w:cs="Times New Roman"/>
          <w:bCs/>
          <w:sz w:val="26"/>
          <w:szCs w:val="26"/>
        </w:rPr>
      </w:pPr>
      <w:r w:rsidRPr="000A47A1">
        <w:rPr>
          <w:rFonts w:ascii="Times New Roman" w:eastAsia="Times New Roman" w:hAnsi="Times New Roman" w:cs="Times New Roman"/>
          <w:bCs/>
          <w:sz w:val="26"/>
          <w:szCs w:val="26"/>
        </w:rPr>
        <w:t>Администрации города Норильска</w:t>
      </w:r>
    </w:p>
    <w:p w:rsidR="002C7629" w:rsidRPr="000A47A1" w:rsidRDefault="002C7629" w:rsidP="000A47A1">
      <w:pPr>
        <w:tabs>
          <w:tab w:val="left" w:pos="993"/>
        </w:tabs>
        <w:autoSpaceDE w:val="0"/>
        <w:autoSpaceDN w:val="0"/>
        <w:adjustRightInd w:val="0"/>
        <w:spacing w:after="0" w:line="240" w:lineRule="auto"/>
        <w:ind w:left="4678" w:firstLine="709"/>
        <w:jc w:val="both"/>
        <w:rPr>
          <w:rFonts w:ascii="Times New Roman" w:eastAsia="Times New Roman" w:hAnsi="Times New Roman" w:cs="Times New Roman"/>
          <w:bCs/>
          <w:sz w:val="26"/>
          <w:szCs w:val="26"/>
        </w:rPr>
      </w:pPr>
      <w:r w:rsidRPr="000A47A1">
        <w:rPr>
          <w:rFonts w:ascii="Times New Roman" w:eastAsia="Times New Roman" w:hAnsi="Times New Roman" w:cs="Times New Roman"/>
          <w:bCs/>
          <w:sz w:val="26"/>
          <w:szCs w:val="26"/>
        </w:rPr>
        <w:t xml:space="preserve">от </w:t>
      </w:r>
      <w:r w:rsidR="003623C5">
        <w:rPr>
          <w:rFonts w:ascii="Times New Roman" w:eastAsia="Times New Roman" w:hAnsi="Times New Roman" w:cs="Times New Roman"/>
          <w:bCs/>
          <w:sz w:val="26"/>
          <w:szCs w:val="26"/>
        </w:rPr>
        <w:t xml:space="preserve">                  </w:t>
      </w:r>
      <w:bookmarkStart w:id="2" w:name="_GoBack"/>
      <w:bookmarkEnd w:id="2"/>
      <w:r w:rsidRPr="000A47A1">
        <w:rPr>
          <w:rFonts w:ascii="Times New Roman" w:eastAsia="Times New Roman" w:hAnsi="Times New Roman" w:cs="Times New Roman"/>
          <w:bCs/>
          <w:sz w:val="26"/>
          <w:szCs w:val="26"/>
        </w:rPr>
        <w:t xml:space="preserve">№ </w:t>
      </w:r>
    </w:p>
    <w:p w:rsidR="002C7629" w:rsidRPr="000A47A1" w:rsidRDefault="002C7629" w:rsidP="000A47A1">
      <w:pPr>
        <w:tabs>
          <w:tab w:val="left" w:pos="993"/>
        </w:tabs>
        <w:autoSpaceDE w:val="0"/>
        <w:autoSpaceDN w:val="0"/>
        <w:adjustRightInd w:val="0"/>
        <w:spacing w:after="0" w:line="240" w:lineRule="auto"/>
        <w:ind w:firstLine="709"/>
        <w:jc w:val="both"/>
        <w:rPr>
          <w:rFonts w:ascii="Times New Roman" w:eastAsia="Times New Roman" w:hAnsi="Times New Roman" w:cs="Times New Roman"/>
          <w:bCs/>
          <w:sz w:val="26"/>
          <w:szCs w:val="26"/>
        </w:rPr>
      </w:pPr>
    </w:p>
    <w:p w:rsidR="002C7629" w:rsidRPr="000A47A1" w:rsidRDefault="002C7629" w:rsidP="000A47A1">
      <w:pPr>
        <w:tabs>
          <w:tab w:val="left" w:pos="993"/>
        </w:tabs>
        <w:autoSpaceDE w:val="0"/>
        <w:autoSpaceDN w:val="0"/>
        <w:adjustRightInd w:val="0"/>
        <w:spacing w:after="0" w:line="240" w:lineRule="auto"/>
        <w:ind w:firstLine="709"/>
        <w:jc w:val="both"/>
        <w:rPr>
          <w:rFonts w:ascii="Times New Roman" w:eastAsia="Times New Roman" w:hAnsi="Times New Roman" w:cs="Times New Roman"/>
          <w:bCs/>
          <w:sz w:val="26"/>
          <w:szCs w:val="26"/>
        </w:rPr>
      </w:pPr>
    </w:p>
    <w:p w:rsidR="002C7629" w:rsidRPr="000A47A1" w:rsidRDefault="002C7629" w:rsidP="000A47A1">
      <w:pPr>
        <w:tabs>
          <w:tab w:val="left" w:pos="993"/>
        </w:tabs>
        <w:autoSpaceDE w:val="0"/>
        <w:autoSpaceDN w:val="0"/>
        <w:adjustRightInd w:val="0"/>
        <w:spacing w:after="0" w:line="240" w:lineRule="auto"/>
        <w:ind w:firstLine="709"/>
        <w:jc w:val="center"/>
        <w:rPr>
          <w:rFonts w:ascii="Times New Roman" w:eastAsia="Times New Roman" w:hAnsi="Times New Roman" w:cs="Times New Roman"/>
          <w:bCs/>
          <w:sz w:val="26"/>
          <w:szCs w:val="26"/>
        </w:rPr>
      </w:pPr>
      <w:r w:rsidRPr="000A47A1">
        <w:rPr>
          <w:rFonts w:ascii="Times New Roman" w:eastAsia="Times New Roman" w:hAnsi="Times New Roman" w:cs="Times New Roman"/>
          <w:bCs/>
          <w:sz w:val="26"/>
          <w:szCs w:val="26"/>
        </w:rPr>
        <w:t>Порядок</w:t>
      </w:r>
    </w:p>
    <w:p w:rsidR="002C7629" w:rsidRPr="000A47A1" w:rsidRDefault="002C7629" w:rsidP="000A47A1">
      <w:pPr>
        <w:tabs>
          <w:tab w:val="left" w:pos="993"/>
        </w:tabs>
        <w:autoSpaceDE w:val="0"/>
        <w:autoSpaceDN w:val="0"/>
        <w:adjustRightInd w:val="0"/>
        <w:spacing w:after="0" w:line="240" w:lineRule="auto"/>
        <w:jc w:val="both"/>
        <w:rPr>
          <w:rFonts w:ascii="Times New Roman" w:eastAsia="Times New Roman" w:hAnsi="Times New Roman" w:cs="Times New Roman"/>
          <w:bCs/>
          <w:sz w:val="26"/>
          <w:szCs w:val="26"/>
        </w:rPr>
      </w:pPr>
      <w:r w:rsidRPr="000A47A1">
        <w:rPr>
          <w:rFonts w:ascii="Times New Roman" w:eastAsia="Times New Roman" w:hAnsi="Times New Roman" w:cs="Times New Roman"/>
          <w:bCs/>
          <w:sz w:val="26"/>
          <w:szCs w:val="26"/>
        </w:rPr>
        <w:t>принятия решений о заключении муниципальных контрактов на выполнение работ, оказание услуг для обеспечения нужд муниципального образования город Норильск на срок, превышающий срок действия утвержденных лимитов бюджетных обязательств, за исключением муниципальных контрактов, финансируемых за счет бюджетных ассигнований на осуществление бюджетных инвестиций в объекты муниципальной собственности муниципального образования город Норильск</w:t>
      </w:r>
    </w:p>
    <w:p w:rsidR="002C7629" w:rsidRPr="000A47A1" w:rsidRDefault="002C7629" w:rsidP="000A47A1">
      <w:pPr>
        <w:tabs>
          <w:tab w:val="left" w:pos="993"/>
        </w:tabs>
        <w:autoSpaceDE w:val="0"/>
        <w:autoSpaceDN w:val="0"/>
        <w:adjustRightInd w:val="0"/>
        <w:spacing w:after="0" w:line="240" w:lineRule="auto"/>
        <w:ind w:firstLine="709"/>
        <w:jc w:val="both"/>
        <w:rPr>
          <w:rFonts w:ascii="Times New Roman" w:eastAsia="Times New Roman" w:hAnsi="Times New Roman" w:cs="Times New Roman"/>
          <w:bCs/>
          <w:sz w:val="26"/>
          <w:szCs w:val="26"/>
        </w:rPr>
      </w:pPr>
      <w:r w:rsidRPr="000A47A1">
        <w:rPr>
          <w:rFonts w:ascii="Times New Roman" w:eastAsia="Times New Roman" w:hAnsi="Times New Roman" w:cs="Times New Roman"/>
          <w:bCs/>
          <w:sz w:val="26"/>
          <w:szCs w:val="26"/>
        </w:rPr>
        <w:br/>
      </w:r>
    </w:p>
    <w:p w:rsidR="002C7629" w:rsidRPr="000A47A1" w:rsidRDefault="002C7629" w:rsidP="000A47A1">
      <w:pPr>
        <w:tabs>
          <w:tab w:val="left" w:pos="993"/>
        </w:tabs>
        <w:autoSpaceDE w:val="0"/>
        <w:autoSpaceDN w:val="0"/>
        <w:adjustRightInd w:val="0"/>
        <w:spacing w:after="0" w:line="240" w:lineRule="auto"/>
        <w:ind w:firstLine="709"/>
        <w:jc w:val="both"/>
        <w:rPr>
          <w:rFonts w:ascii="Times New Roman" w:eastAsia="Times New Roman" w:hAnsi="Times New Roman" w:cs="Times New Roman"/>
          <w:bCs/>
          <w:sz w:val="26"/>
          <w:szCs w:val="26"/>
        </w:rPr>
      </w:pPr>
      <w:r w:rsidRPr="000A47A1">
        <w:rPr>
          <w:rFonts w:ascii="Times New Roman" w:eastAsia="Times New Roman" w:hAnsi="Times New Roman" w:cs="Times New Roman"/>
          <w:bCs/>
          <w:sz w:val="26"/>
          <w:szCs w:val="26"/>
        </w:rPr>
        <w:t>1. Настоящий Порядок принятия решений о заключении муниципальных контрактов на выполнение работ, оказание услуг для обеспечения нужд муниципального образования город Норильск, длительность производственного цикла выполнения, оказания которых превышает срок действия утвержденных лимитов бюджетных обязательств, за исключением муниципальных контрактов, финансируемых за счет бюджетных ассигнований на осуществление бюджетных инвестиций в объекты муниципальной собственности муниципального образования город Норильск (далее - Порядок), определяет процедуру принятия решений и форму о заключении муниципальных контрактов на выполнение работ, оказание услуг для обеспечения нужд муниципального образования город Норильск, длительность производственного цикла выполнения, оказания которых превышает срок действия утвержденных лимитов бюджетных обязательств, за исключением муниципальных  контрактов, финансируемых за счет бюджетных ассигнований на осуществление бюджетных инвестиций в объекты муниципальной собственности муниципального образования город Норильск.</w:t>
      </w:r>
    </w:p>
    <w:p w:rsidR="002C7629" w:rsidRPr="000A47A1" w:rsidRDefault="002C7629" w:rsidP="000A47A1">
      <w:pPr>
        <w:tabs>
          <w:tab w:val="left" w:pos="993"/>
        </w:tabs>
        <w:autoSpaceDE w:val="0"/>
        <w:autoSpaceDN w:val="0"/>
        <w:adjustRightInd w:val="0"/>
        <w:spacing w:after="0" w:line="240" w:lineRule="auto"/>
        <w:ind w:firstLine="709"/>
        <w:jc w:val="both"/>
        <w:rPr>
          <w:rFonts w:ascii="Times New Roman" w:eastAsia="Times New Roman" w:hAnsi="Times New Roman" w:cs="Times New Roman"/>
          <w:bCs/>
          <w:sz w:val="26"/>
          <w:szCs w:val="26"/>
        </w:rPr>
      </w:pPr>
      <w:bookmarkStart w:id="3" w:name="Par63"/>
      <w:bookmarkEnd w:id="3"/>
      <w:r w:rsidRPr="000A47A1">
        <w:rPr>
          <w:rFonts w:ascii="Times New Roman" w:eastAsia="Times New Roman" w:hAnsi="Times New Roman" w:cs="Times New Roman"/>
          <w:bCs/>
          <w:sz w:val="26"/>
          <w:szCs w:val="26"/>
        </w:rPr>
        <w:t>2. Муниципальные контракты на выполнение работ, оказание услуг для обеспечения нужд муниципального образования город Норильск, длительность производственного цикла выполнения, оказания которых превышает срок действия утвержденных лимитов бюджетных обязательств, за исключением муниципальных контрактов, финансируемых за счет бюджетных ассигнований на осуществление бюджетных инвестиций в объекты муниципальной собственности муниципального образования город Норильск (далее – муниципальные контракты), заключаются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в соответствии с решениями Администрации города Норильска, принимаемыми в форме распоряжения , издаваемого за подписью Главы города Норильска.</w:t>
      </w:r>
    </w:p>
    <w:p w:rsidR="002C7629" w:rsidRPr="000A47A1" w:rsidRDefault="002C7629" w:rsidP="000A47A1">
      <w:pPr>
        <w:tabs>
          <w:tab w:val="left" w:pos="993"/>
        </w:tabs>
        <w:autoSpaceDE w:val="0"/>
        <w:autoSpaceDN w:val="0"/>
        <w:adjustRightInd w:val="0"/>
        <w:spacing w:after="0" w:line="240" w:lineRule="auto"/>
        <w:ind w:firstLine="709"/>
        <w:jc w:val="both"/>
        <w:rPr>
          <w:rFonts w:ascii="Times New Roman" w:eastAsia="Times New Roman" w:hAnsi="Times New Roman" w:cs="Times New Roman"/>
          <w:bCs/>
          <w:sz w:val="26"/>
          <w:szCs w:val="26"/>
        </w:rPr>
      </w:pPr>
      <w:r w:rsidRPr="000A47A1">
        <w:rPr>
          <w:rFonts w:ascii="Times New Roman" w:eastAsia="Times New Roman" w:hAnsi="Times New Roman" w:cs="Times New Roman"/>
          <w:bCs/>
          <w:sz w:val="26"/>
          <w:szCs w:val="26"/>
        </w:rPr>
        <w:t>3. Муниципальные контракты заключаются на срок и в пределах средств, которые предусмотрены распоряжением Администрации города Норильска, устанавливающим:</w:t>
      </w:r>
    </w:p>
    <w:p w:rsidR="002C7629" w:rsidRPr="000A47A1" w:rsidRDefault="002C7629" w:rsidP="000A47A1">
      <w:pPr>
        <w:tabs>
          <w:tab w:val="left" w:pos="993"/>
        </w:tabs>
        <w:autoSpaceDE w:val="0"/>
        <w:autoSpaceDN w:val="0"/>
        <w:adjustRightInd w:val="0"/>
        <w:spacing w:after="0" w:line="240" w:lineRule="auto"/>
        <w:ind w:firstLine="709"/>
        <w:jc w:val="both"/>
        <w:rPr>
          <w:rFonts w:ascii="Times New Roman" w:eastAsia="Times New Roman" w:hAnsi="Times New Roman" w:cs="Times New Roman"/>
          <w:bCs/>
          <w:sz w:val="26"/>
          <w:szCs w:val="26"/>
        </w:rPr>
      </w:pPr>
      <w:r w:rsidRPr="000A47A1">
        <w:rPr>
          <w:rFonts w:ascii="Times New Roman" w:eastAsia="Times New Roman" w:hAnsi="Times New Roman" w:cs="Times New Roman"/>
          <w:bCs/>
          <w:sz w:val="26"/>
          <w:szCs w:val="26"/>
        </w:rPr>
        <w:t>наименование объекта закупки;</w:t>
      </w:r>
    </w:p>
    <w:p w:rsidR="002C7629" w:rsidRPr="000A47A1" w:rsidRDefault="002C7629" w:rsidP="000A47A1">
      <w:pPr>
        <w:tabs>
          <w:tab w:val="left" w:pos="993"/>
        </w:tabs>
        <w:autoSpaceDE w:val="0"/>
        <w:autoSpaceDN w:val="0"/>
        <w:adjustRightInd w:val="0"/>
        <w:spacing w:after="0" w:line="240" w:lineRule="auto"/>
        <w:ind w:firstLine="709"/>
        <w:jc w:val="both"/>
        <w:rPr>
          <w:rFonts w:ascii="Times New Roman" w:eastAsia="Times New Roman" w:hAnsi="Times New Roman" w:cs="Times New Roman"/>
          <w:bCs/>
          <w:sz w:val="26"/>
          <w:szCs w:val="26"/>
        </w:rPr>
      </w:pPr>
      <w:r w:rsidRPr="000A47A1">
        <w:rPr>
          <w:rFonts w:ascii="Times New Roman" w:eastAsia="Times New Roman" w:hAnsi="Times New Roman" w:cs="Times New Roman"/>
          <w:bCs/>
          <w:sz w:val="26"/>
          <w:szCs w:val="26"/>
        </w:rPr>
        <w:t>планируемые результаты выполнения работ, оказания услуг;</w:t>
      </w:r>
    </w:p>
    <w:p w:rsidR="002C7629" w:rsidRPr="000A47A1" w:rsidRDefault="002C7629" w:rsidP="000A47A1">
      <w:pPr>
        <w:tabs>
          <w:tab w:val="left" w:pos="993"/>
        </w:tabs>
        <w:autoSpaceDE w:val="0"/>
        <w:autoSpaceDN w:val="0"/>
        <w:adjustRightInd w:val="0"/>
        <w:spacing w:after="0" w:line="240" w:lineRule="auto"/>
        <w:ind w:firstLine="709"/>
        <w:jc w:val="both"/>
        <w:rPr>
          <w:rFonts w:ascii="Times New Roman" w:eastAsia="Times New Roman" w:hAnsi="Times New Roman" w:cs="Times New Roman"/>
          <w:bCs/>
          <w:sz w:val="26"/>
          <w:szCs w:val="26"/>
        </w:rPr>
      </w:pPr>
      <w:r w:rsidRPr="000A47A1">
        <w:rPr>
          <w:rFonts w:ascii="Times New Roman" w:eastAsia="Times New Roman" w:hAnsi="Times New Roman" w:cs="Times New Roman"/>
          <w:bCs/>
          <w:sz w:val="26"/>
          <w:szCs w:val="26"/>
        </w:rPr>
        <w:lastRenderedPageBreak/>
        <w:t>предельный срок выполнения работ, оказания услуг с учетом сроков, необходимых для определения подрядчиков, исполнителей;</w:t>
      </w:r>
    </w:p>
    <w:p w:rsidR="002C7629" w:rsidRPr="000A47A1" w:rsidRDefault="002C7629" w:rsidP="000A47A1">
      <w:pPr>
        <w:tabs>
          <w:tab w:val="left" w:pos="993"/>
        </w:tabs>
        <w:autoSpaceDE w:val="0"/>
        <w:autoSpaceDN w:val="0"/>
        <w:adjustRightInd w:val="0"/>
        <w:spacing w:after="0" w:line="240" w:lineRule="auto"/>
        <w:ind w:firstLine="709"/>
        <w:jc w:val="both"/>
        <w:rPr>
          <w:rFonts w:ascii="Times New Roman" w:eastAsia="Times New Roman" w:hAnsi="Times New Roman" w:cs="Times New Roman"/>
          <w:bCs/>
          <w:sz w:val="26"/>
          <w:szCs w:val="26"/>
        </w:rPr>
      </w:pPr>
      <w:r w:rsidRPr="000A47A1">
        <w:rPr>
          <w:rFonts w:ascii="Times New Roman" w:eastAsia="Times New Roman" w:hAnsi="Times New Roman" w:cs="Times New Roman"/>
          <w:bCs/>
          <w:sz w:val="26"/>
          <w:szCs w:val="26"/>
        </w:rPr>
        <w:t>предельный объем средств на оплату муниципального контракта с разбивкой по годам.</w:t>
      </w:r>
    </w:p>
    <w:p w:rsidR="002C7629" w:rsidRPr="000A47A1" w:rsidRDefault="002C7629" w:rsidP="000A47A1">
      <w:pPr>
        <w:tabs>
          <w:tab w:val="left" w:pos="993"/>
        </w:tabs>
        <w:autoSpaceDE w:val="0"/>
        <w:autoSpaceDN w:val="0"/>
        <w:adjustRightInd w:val="0"/>
        <w:spacing w:after="0" w:line="240" w:lineRule="auto"/>
        <w:ind w:firstLine="709"/>
        <w:jc w:val="both"/>
        <w:rPr>
          <w:rFonts w:ascii="Times New Roman" w:eastAsia="Times New Roman" w:hAnsi="Times New Roman" w:cs="Times New Roman"/>
          <w:bCs/>
          <w:sz w:val="26"/>
          <w:szCs w:val="26"/>
        </w:rPr>
      </w:pPr>
      <w:r w:rsidRPr="000A47A1">
        <w:rPr>
          <w:rFonts w:ascii="Times New Roman" w:eastAsia="Times New Roman" w:hAnsi="Times New Roman" w:cs="Times New Roman"/>
          <w:bCs/>
          <w:sz w:val="26"/>
          <w:szCs w:val="26"/>
        </w:rPr>
        <w:t>4. Структурное подразделение Администрации города Норильска, муниципальное учреждение, не находящееся в ведении структурного подразделения Администрации города Норильска, являющееся муниципальным заказчиком по муниципальному контракту, разработчик муниципального контракта готовит проект распоряжения и направляет на согласование в соответствии с Регламентом Администрации города Норильска.</w:t>
      </w:r>
    </w:p>
    <w:p w:rsidR="002C7629" w:rsidRPr="000A47A1" w:rsidRDefault="002C7629" w:rsidP="000A47A1">
      <w:pPr>
        <w:tabs>
          <w:tab w:val="left" w:pos="993"/>
        </w:tabs>
        <w:autoSpaceDE w:val="0"/>
        <w:autoSpaceDN w:val="0"/>
        <w:adjustRightInd w:val="0"/>
        <w:spacing w:after="0" w:line="240" w:lineRule="auto"/>
        <w:ind w:firstLine="709"/>
        <w:jc w:val="both"/>
        <w:rPr>
          <w:rFonts w:ascii="Times New Roman" w:eastAsia="Times New Roman" w:hAnsi="Times New Roman" w:cs="Times New Roman"/>
          <w:bCs/>
          <w:sz w:val="26"/>
          <w:szCs w:val="26"/>
        </w:rPr>
      </w:pPr>
      <w:r w:rsidRPr="000A47A1">
        <w:rPr>
          <w:rFonts w:ascii="Times New Roman" w:eastAsia="Times New Roman" w:hAnsi="Times New Roman" w:cs="Times New Roman"/>
          <w:bCs/>
          <w:sz w:val="26"/>
          <w:szCs w:val="26"/>
        </w:rPr>
        <w:t>5. Проект распоряжения подлежит обязательному согласованию с Финансовым управлением Администрации города Норильска на соответствие следующим требованиям:</w:t>
      </w:r>
    </w:p>
    <w:p w:rsidR="002C7629" w:rsidRPr="000A47A1" w:rsidRDefault="002C7629" w:rsidP="000A47A1">
      <w:pPr>
        <w:tabs>
          <w:tab w:val="left" w:pos="993"/>
        </w:tabs>
        <w:autoSpaceDE w:val="0"/>
        <w:autoSpaceDN w:val="0"/>
        <w:adjustRightInd w:val="0"/>
        <w:spacing w:after="0" w:line="240" w:lineRule="auto"/>
        <w:ind w:firstLine="709"/>
        <w:jc w:val="both"/>
        <w:rPr>
          <w:rFonts w:ascii="Times New Roman" w:eastAsia="Times New Roman" w:hAnsi="Times New Roman" w:cs="Times New Roman"/>
          <w:bCs/>
          <w:sz w:val="26"/>
          <w:szCs w:val="26"/>
        </w:rPr>
      </w:pPr>
      <w:r w:rsidRPr="000A47A1">
        <w:rPr>
          <w:rFonts w:ascii="Times New Roman" w:eastAsia="Times New Roman" w:hAnsi="Times New Roman" w:cs="Times New Roman"/>
          <w:bCs/>
          <w:sz w:val="26"/>
          <w:szCs w:val="26"/>
        </w:rPr>
        <w:t>- непревышение предельного объема средств, предусматриваемых на оплату муниципального контракта в текущем финансовом году и плановом периоде, над объемом бюджетных ассигнований, предусмотренных решением о бюджете муниципального образования город Норильск на соответствующий финансовый год и на плановый период;</w:t>
      </w:r>
    </w:p>
    <w:p w:rsidR="002C7629" w:rsidRPr="000A47A1" w:rsidRDefault="002C7629" w:rsidP="000A47A1">
      <w:pPr>
        <w:tabs>
          <w:tab w:val="left" w:pos="993"/>
        </w:tabs>
        <w:autoSpaceDE w:val="0"/>
        <w:autoSpaceDN w:val="0"/>
        <w:adjustRightInd w:val="0"/>
        <w:spacing w:after="0" w:line="240" w:lineRule="auto"/>
        <w:ind w:firstLine="709"/>
        <w:jc w:val="both"/>
        <w:rPr>
          <w:rFonts w:ascii="Times New Roman" w:eastAsia="Times New Roman" w:hAnsi="Times New Roman" w:cs="Times New Roman"/>
          <w:bCs/>
          <w:sz w:val="26"/>
          <w:szCs w:val="26"/>
        </w:rPr>
      </w:pPr>
      <w:r w:rsidRPr="000A47A1">
        <w:rPr>
          <w:rFonts w:ascii="Times New Roman" w:eastAsia="Times New Roman" w:hAnsi="Times New Roman" w:cs="Times New Roman"/>
          <w:bCs/>
          <w:sz w:val="26"/>
          <w:szCs w:val="26"/>
        </w:rPr>
        <w:t>- непревышение годового предельного объема средств, предусматриваемых на оплату муниципального контракта за пределами планового периода, над максимальным годовым объемом средств на оплату указанного муниципального контракта в пределах планового периода (в текущем финансовом году).</w:t>
      </w:r>
    </w:p>
    <w:p w:rsidR="002C7629" w:rsidRPr="000A47A1" w:rsidRDefault="002C7629" w:rsidP="000A47A1">
      <w:pPr>
        <w:tabs>
          <w:tab w:val="left" w:pos="993"/>
        </w:tabs>
        <w:autoSpaceDE w:val="0"/>
        <w:autoSpaceDN w:val="0"/>
        <w:adjustRightInd w:val="0"/>
        <w:spacing w:after="0" w:line="240" w:lineRule="auto"/>
        <w:ind w:firstLine="709"/>
        <w:jc w:val="both"/>
        <w:rPr>
          <w:rFonts w:ascii="Times New Roman" w:eastAsia="Times New Roman" w:hAnsi="Times New Roman" w:cs="Times New Roman"/>
          <w:bCs/>
          <w:sz w:val="26"/>
          <w:szCs w:val="26"/>
        </w:rPr>
      </w:pPr>
      <w:r w:rsidRPr="000A47A1">
        <w:rPr>
          <w:rFonts w:ascii="Times New Roman" w:eastAsia="Times New Roman" w:hAnsi="Times New Roman" w:cs="Times New Roman"/>
          <w:bCs/>
          <w:sz w:val="26"/>
          <w:szCs w:val="26"/>
        </w:rPr>
        <w:t>6. Финансовое управление Администрации города Норильска в срок, не позднее десяти рабочих дней с момента поступления согласовывает проект распоряжения либо готовит к нему замечания.</w:t>
      </w:r>
    </w:p>
    <w:p w:rsidR="002C7629" w:rsidRPr="000A47A1" w:rsidRDefault="002C7629" w:rsidP="000A47A1">
      <w:pPr>
        <w:tabs>
          <w:tab w:val="left" w:pos="993"/>
        </w:tabs>
        <w:autoSpaceDE w:val="0"/>
        <w:autoSpaceDN w:val="0"/>
        <w:adjustRightInd w:val="0"/>
        <w:spacing w:after="0" w:line="240" w:lineRule="auto"/>
        <w:ind w:firstLine="709"/>
        <w:jc w:val="both"/>
        <w:rPr>
          <w:rFonts w:ascii="Times New Roman" w:eastAsia="Times New Roman" w:hAnsi="Times New Roman" w:cs="Times New Roman"/>
          <w:bCs/>
          <w:sz w:val="26"/>
          <w:szCs w:val="26"/>
        </w:rPr>
      </w:pPr>
      <w:r w:rsidRPr="000A47A1">
        <w:rPr>
          <w:rFonts w:ascii="Times New Roman" w:eastAsia="Times New Roman" w:hAnsi="Times New Roman" w:cs="Times New Roman"/>
          <w:bCs/>
          <w:sz w:val="26"/>
          <w:szCs w:val="26"/>
        </w:rPr>
        <w:t>7. Проект распоряжения Администрации города Норильска, согласованный с Финансовым управлением Администрации города Норильска представляется в Администрацию города Норильска в соответствии с Регламентом Администрации города Норильска.</w:t>
      </w:r>
    </w:p>
    <w:p w:rsidR="002C7629" w:rsidRPr="000A47A1" w:rsidRDefault="002C7629" w:rsidP="000A47A1">
      <w:pPr>
        <w:tabs>
          <w:tab w:val="left" w:pos="993"/>
        </w:tabs>
        <w:autoSpaceDE w:val="0"/>
        <w:autoSpaceDN w:val="0"/>
        <w:adjustRightInd w:val="0"/>
        <w:spacing w:after="0" w:line="240" w:lineRule="auto"/>
        <w:ind w:firstLine="709"/>
        <w:jc w:val="both"/>
        <w:rPr>
          <w:rFonts w:ascii="Times New Roman" w:eastAsia="Times New Roman" w:hAnsi="Times New Roman" w:cs="Times New Roman"/>
          <w:bCs/>
          <w:sz w:val="26"/>
          <w:szCs w:val="26"/>
        </w:rPr>
      </w:pPr>
    </w:p>
    <w:p w:rsidR="004F6BC0" w:rsidRPr="000A47A1" w:rsidRDefault="004F6BC0" w:rsidP="000A47A1">
      <w:pPr>
        <w:tabs>
          <w:tab w:val="left" w:pos="993"/>
        </w:tabs>
        <w:autoSpaceDE w:val="0"/>
        <w:autoSpaceDN w:val="0"/>
        <w:adjustRightInd w:val="0"/>
        <w:spacing w:after="0" w:line="240" w:lineRule="auto"/>
        <w:ind w:firstLine="709"/>
        <w:jc w:val="both"/>
        <w:rPr>
          <w:rFonts w:ascii="Times New Roman" w:eastAsia="Times New Roman" w:hAnsi="Times New Roman" w:cs="Times New Roman"/>
          <w:bCs/>
          <w:sz w:val="26"/>
          <w:szCs w:val="26"/>
        </w:rPr>
      </w:pPr>
      <w:r w:rsidRPr="000A47A1">
        <w:rPr>
          <w:rFonts w:ascii="Times New Roman" w:eastAsia="Times New Roman" w:hAnsi="Times New Roman" w:cs="Times New Roman"/>
          <w:bCs/>
          <w:sz w:val="26"/>
          <w:szCs w:val="26"/>
        </w:rPr>
        <w:t xml:space="preserve"> </w:t>
      </w:r>
    </w:p>
    <w:p w:rsidR="00DF0873" w:rsidRPr="000A47A1" w:rsidRDefault="00DF0873" w:rsidP="000A47A1">
      <w:pPr>
        <w:tabs>
          <w:tab w:val="left" w:pos="993"/>
        </w:tabs>
        <w:autoSpaceDE w:val="0"/>
        <w:autoSpaceDN w:val="0"/>
        <w:adjustRightInd w:val="0"/>
        <w:spacing w:after="0" w:line="240" w:lineRule="auto"/>
        <w:ind w:firstLine="709"/>
        <w:jc w:val="both"/>
        <w:rPr>
          <w:rFonts w:ascii="Times New Roman" w:eastAsia="Times New Roman" w:hAnsi="Times New Roman" w:cs="Times New Roman"/>
          <w:bCs/>
          <w:sz w:val="26"/>
          <w:szCs w:val="26"/>
        </w:rPr>
      </w:pPr>
    </w:p>
    <w:sectPr w:rsidR="00DF0873" w:rsidRPr="000A47A1" w:rsidSect="002C7629">
      <w:pgSz w:w="11906" w:h="16838"/>
      <w:pgMar w:top="1134" w:right="850" w:bottom="851" w:left="1701" w:header="708" w:footer="708" w:gutter="0"/>
      <w:pgNumType w:start="2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0C24" w:rsidRDefault="00BC0C24" w:rsidP="0085175E">
      <w:pPr>
        <w:spacing w:after="0" w:line="240" w:lineRule="auto"/>
      </w:pPr>
      <w:r>
        <w:separator/>
      </w:r>
    </w:p>
  </w:endnote>
  <w:endnote w:type="continuationSeparator" w:id="0">
    <w:p w:rsidR="00BC0C24" w:rsidRDefault="00BC0C24" w:rsidP="008517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0C24" w:rsidRDefault="00BC0C24" w:rsidP="0085175E">
      <w:pPr>
        <w:spacing w:after="0" w:line="240" w:lineRule="auto"/>
      </w:pPr>
      <w:r>
        <w:separator/>
      </w:r>
    </w:p>
  </w:footnote>
  <w:footnote w:type="continuationSeparator" w:id="0">
    <w:p w:rsidR="00BC0C24" w:rsidRDefault="00BC0C24" w:rsidP="0085175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E6A4B04"/>
    <w:multiLevelType w:val="multilevel"/>
    <w:tmpl w:val="02C24BC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
    <w:nsid w:val="624D75D5"/>
    <w:multiLevelType w:val="multilevel"/>
    <w:tmpl w:val="399463AA"/>
    <w:lvl w:ilvl="0">
      <w:start w:val="1"/>
      <w:numFmt w:val="decimal"/>
      <w:lvlText w:val="%1."/>
      <w:lvlJc w:val="left"/>
      <w:pPr>
        <w:ind w:left="928" w:hanging="360"/>
      </w:pPr>
    </w:lvl>
    <w:lvl w:ilvl="1">
      <w:start w:val="1"/>
      <w:numFmt w:val="decimal"/>
      <w:isLgl/>
      <w:lvlText w:val="%1.%2."/>
      <w:lvlJc w:val="left"/>
      <w:pPr>
        <w:ind w:left="1429"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071" w:hanging="1080"/>
      </w:pPr>
      <w:rPr>
        <w:rFonts w:hint="default"/>
      </w:rPr>
    </w:lvl>
    <w:lvl w:ilvl="4">
      <w:start w:val="1"/>
      <w:numFmt w:val="decimal"/>
      <w:isLgl/>
      <w:lvlText w:val="%1.%2.%3.%4.%5."/>
      <w:lvlJc w:val="left"/>
      <w:pPr>
        <w:ind w:left="2212" w:hanging="1080"/>
      </w:pPr>
      <w:rPr>
        <w:rFonts w:hint="default"/>
      </w:rPr>
    </w:lvl>
    <w:lvl w:ilvl="5">
      <w:start w:val="1"/>
      <w:numFmt w:val="decimal"/>
      <w:isLgl/>
      <w:lvlText w:val="%1.%2.%3.%4.%5.%6."/>
      <w:lvlJc w:val="left"/>
      <w:pPr>
        <w:ind w:left="2713" w:hanging="1440"/>
      </w:pPr>
      <w:rPr>
        <w:rFonts w:hint="default"/>
      </w:rPr>
    </w:lvl>
    <w:lvl w:ilvl="6">
      <w:start w:val="1"/>
      <w:numFmt w:val="decimal"/>
      <w:isLgl/>
      <w:lvlText w:val="%1.%2.%3.%4.%5.%6.%7."/>
      <w:lvlJc w:val="left"/>
      <w:pPr>
        <w:ind w:left="2854" w:hanging="1440"/>
      </w:pPr>
      <w:rPr>
        <w:rFonts w:hint="default"/>
      </w:rPr>
    </w:lvl>
    <w:lvl w:ilvl="7">
      <w:start w:val="1"/>
      <w:numFmt w:val="decimal"/>
      <w:isLgl/>
      <w:lvlText w:val="%1.%2.%3.%4.%5.%6.%7.%8."/>
      <w:lvlJc w:val="left"/>
      <w:pPr>
        <w:ind w:left="3355" w:hanging="1800"/>
      </w:pPr>
      <w:rPr>
        <w:rFonts w:hint="default"/>
      </w:rPr>
    </w:lvl>
    <w:lvl w:ilvl="8">
      <w:start w:val="1"/>
      <w:numFmt w:val="decimal"/>
      <w:isLgl/>
      <w:lvlText w:val="%1.%2.%3.%4.%5.%6.%7.%8.%9."/>
      <w:lvlJc w:val="left"/>
      <w:pPr>
        <w:ind w:left="3496"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4F6BC0"/>
    <w:rsid w:val="00015F87"/>
    <w:rsid w:val="0003490B"/>
    <w:rsid w:val="000A47A1"/>
    <w:rsid w:val="00157EDD"/>
    <w:rsid w:val="001F737D"/>
    <w:rsid w:val="00243895"/>
    <w:rsid w:val="0025181B"/>
    <w:rsid w:val="002C7629"/>
    <w:rsid w:val="003102B1"/>
    <w:rsid w:val="003623C5"/>
    <w:rsid w:val="003A2D64"/>
    <w:rsid w:val="003E2F57"/>
    <w:rsid w:val="004A45D9"/>
    <w:rsid w:val="004F6BC0"/>
    <w:rsid w:val="00516ED7"/>
    <w:rsid w:val="00646B7C"/>
    <w:rsid w:val="00665F90"/>
    <w:rsid w:val="006A07B0"/>
    <w:rsid w:val="006A15C9"/>
    <w:rsid w:val="006D4EBA"/>
    <w:rsid w:val="007067DA"/>
    <w:rsid w:val="00712EEC"/>
    <w:rsid w:val="0075468D"/>
    <w:rsid w:val="00796904"/>
    <w:rsid w:val="00806059"/>
    <w:rsid w:val="0085175E"/>
    <w:rsid w:val="008566BA"/>
    <w:rsid w:val="00897256"/>
    <w:rsid w:val="008A4FE2"/>
    <w:rsid w:val="00980EEC"/>
    <w:rsid w:val="00A136C2"/>
    <w:rsid w:val="00A73212"/>
    <w:rsid w:val="00B140FE"/>
    <w:rsid w:val="00B14ADF"/>
    <w:rsid w:val="00B521EE"/>
    <w:rsid w:val="00B601C1"/>
    <w:rsid w:val="00BB6F87"/>
    <w:rsid w:val="00BC0C24"/>
    <w:rsid w:val="00BE2A4C"/>
    <w:rsid w:val="00CA56D1"/>
    <w:rsid w:val="00CE6CA5"/>
    <w:rsid w:val="00DF0873"/>
    <w:rsid w:val="00DF114F"/>
    <w:rsid w:val="00E2174D"/>
    <w:rsid w:val="00E5272E"/>
    <w:rsid w:val="00E75DF4"/>
    <w:rsid w:val="00F57420"/>
    <w:rsid w:val="00FB1D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E55BC7F8-24DE-46C6-A0EC-E752C80AA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2A4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F6BC0"/>
    <w:pPr>
      <w:tabs>
        <w:tab w:val="center" w:pos="4677"/>
        <w:tab w:val="right" w:pos="9355"/>
      </w:tabs>
      <w:autoSpaceDE w:val="0"/>
      <w:autoSpaceDN w:val="0"/>
      <w:spacing w:after="0" w:line="240" w:lineRule="auto"/>
    </w:pPr>
    <w:rPr>
      <w:rFonts w:ascii="Times New Roman" w:eastAsia="Times New Roman" w:hAnsi="Times New Roman" w:cs="Times New Roman"/>
      <w:sz w:val="24"/>
      <w:szCs w:val="24"/>
    </w:rPr>
  </w:style>
  <w:style w:type="character" w:customStyle="1" w:styleId="a4">
    <w:name w:val="Верхний колонтитул Знак"/>
    <w:basedOn w:val="a0"/>
    <w:link w:val="a3"/>
    <w:uiPriority w:val="99"/>
    <w:rsid w:val="004F6BC0"/>
    <w:rPr>
      <w:rFonts w:ascii="Times New Roman" w:eastAsia="Times New Roman" w:hAnsi="Times New Roman" w:cs="Times New Roman"/>
      <w:sz w:val="24"/>
      <w:szCs w:val="24"/>
    </w:rPr>
  </w:style>
  <w:style w:type="paragraph" w:customStyle="1" w:styleId="ConsPlusNormal">
    <w:name w:val="ConsPlusNormal"/>
    <w:link w:val="ConsPlusNormal0"/>
    <w:rsid w:val="004F6BC0"/>
    <w:pPr>
      <w:autoSpaceDE w:val="0"/>
      <w:autoSpaceDN w:val="0"/>
      <w:adjustRightInd w:val="0"/>
      <w:spacing w:after="0" w:line="240" w:lineRule="auto"/>
      <w:ind w:firstLine="720"/>
    </w:pPr>
    <w:rPr>
      <w:rFonts w:ascii="Arial" w:eastAsia="Times New Roman" w:hAnsi="Arial" w:cs="Arial"/>
      <w:sz w:val="20"/>
      <w:szCs w:val="20"/>
    </w:rPr>
  </w:style>
  <w:style w:type="paragraph" w:styleId="HTML">
    <w:name w:val="HTML Preformatted"/>
    <w:basedOn w:val="a"/>
    <w:link w:val="HTML0"/>
    <w:rsid w:val="004F6B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rPr>
  </w:style>
  <w:style w:type="character" w:customStyle="1" w:styleId="HTML0">
    <w:name w:val="Стандартный HTML Знак"/>
    <w:basedOn w:val="a0"/>
    <w:link w:val="HTML"/>
    <w:rsid w:val="004F6BC0"/>
    <w:rPr>
      <w:rFonts w:ascii="Courier New" w:eastAsia="Times New Roman" w:hAnsi="Courier New" w:cs="Courier New"/>
      <w:color w:val="000000"/>
      <w:sz w:val="20"/>
      <w:szCs w:val="20"/>
    </w:rPr>
  </w:style>
  <w:style w:type="paragraph" w:styleId="a5">
    <w:name w:val="Balloon Text"/>
    <w:basedOn w:val="a"/>
    <w:link w:val="a6"/>
    <w:uiPriority w:val="99"/>
    <w:semiHidden/>
    <w:unhideWhenUsed/>
    <w:rsid w:val="004F6BC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F6BC0"/>
    <w:rPr>
      <w:rFonts w:ascii="Tahoma" w:hAnsi="Tahoma" w:cs="Tahoma"/>
      <w:sz w:val="16"/>
      <w:szCs w:val="16"/>
    </w:rPr>
  </w:style>
  <w:style w:type="paragraph" w:styleId="a7">
    <w:name w:val="footer"/>
    <w:basedOn w:val="a"/>
    <w:link w:val="a8"/>
    <w:uiPriority w:val="99"/>
    <w:semiHidden/>
    <w:unhideWhenUsed/>
    <w:rsid w:val="0085175E"/>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85175E"/>
  </w:style>
  <w:style w:type="character" w:customStyle="1" w:styleId="ConsPlusNormal0">
    <w:name w:val="ConsPlusNormal Знак"/>
    <w:link w:val="ConsPlusNormal"/>
    <w:locked/>
    <w:rsid w:val="002C7629"/>
    <w:rPr>
      <w:rFonts w:ascii="Arial" w:eastAsia="Times New Roman" w:hAnsi="Arial" w:cs="Arial"/>
      <w:sz w:val="20"/>
      <w:szCs w:val="20"/>
    </w:rPr>
  </w:style>
  <w:style w:type="paragraph" w:customStyle="1" w:styleId="ConsPlusTitle">
    <w:name w:val="ConsPlusTitle"/>
    <w:rsid w:val="002C7629"/>
    <w:pPr>
      <w:widowControl w:val="0"/>
      <w:autoSpaceDE w:val="0"/>
      <w:autoSpaceDN w:val="0"/>
      <w:adjustRightInd w:val="0"/>
      <w:spacing w:after="0" w:line="240" w:lineRule="auto"/>
      <w:ind w:left="57"/>
    </w:pPr>
    <w:rPr>
      <w:rFonts w:ascii="Times New Roman" w:eastAsia="Times New Roman" w:hAnsi="Times New Roma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7534165">
      <w:bodyDiv w:val="1"/>
      <w:marLeft w:val="0"/>
      <w:marRight w:val="0"/>
      <w:marTop w:val="0"/>
      <w:marBottom w:val="0"/>
      <w:divBdr>
        <w:top w:val="none" w:sz="0" w:space="0" w:color="auto"/>
        <w:left w:val="none" w:sz="0" w:space="0" w:color="auto"/>
        <w:bottom w:val="none" w:sz="0" w:space="0" w:color="auto"/>
        <w:right w:val="none" w:sz="0" w:space="0" w:color="auto"/>
      </w:divBdr>
    </w:div>
    <w:div w:id="1739670076">
      <w:bodyDiv w:val="1"/>
      <w:marLeft w:val="0"/>
      <w:marRight w:val="0"/>
      <w:marTop w:val="0"/>
      <w:marBottom w:val="0"/>
      <w:divBdr>
        <w:top w:val="none" w:sz="0" w:space="0" w:color="auto"/>
        <w:left w:val="none" w:sz="0" w:space="0" w:color="auto"/>
        <w:bottom w:val="none" w:sz="0" w:space="0" w:color="auto"/>
        <w:right w:val="none" w:sz="0" w:space="0" w:color="auto"/>
      </w:divBdr>
    </w:div>
    <w:div w:id="2069916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3</Pages>
  <Words>998</Words>
  <Characters>5694</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города Норильска</Company>
  <LinksUpToDate>false</LinksUpToDate>
  <CharactersWithSpaces>6679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adm14</dc:creator>
  <cp:keywords/>
  <dc:description/>
  <cp:lastModifiedBy>Грицюк Марина Геннадьевна</cp:lastModifiedBy>
  <cp:revision>24</cp:revision>
  <cp:lastPrinted>2018-07-11T09:50:00Z</cp:lastPrinted>
  <dcterms:created xsi:type="dcterms:W3CDTF">2014-06-05T01:21:00Z</dcterms:created>
  <dcterms:modified xsi:type="dcterms:W3CDTF">2018-09-11T04:31:00Z</dcterms:modified>
</cp:coreProperties>
</file>